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B450D2" w:rsidRDefault="00564EFD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378F87E" wp14:editId="52E1A395">
                <wp:simplePos x="0" y="0"/>
                <wp:positionH relativeFrom="margin">
                  <wp:posOffset>-254000</wp:posOffset>
                </wp:positionH>
                <wp:positionV relativeFrom="paragraph">
                  <wp:posOffset>2458085</wp:posOffset>
                </wp:positionV>
                <wp:extent cx="3622040" cy="1779270"/>
                <wp:effectExtent l="0" t="0" r="0" b="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22040" cy="17792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3E16" w:rsidRPr="00564EFD" w:rsidRDefault="00B450D2" w:rsidP="00564EFD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  <w:t xml:space="preserve">Practitioners </w:t>
                            </w:r>
                            <w:r w:rsidR="00043E16" w:rsidRPr="00564EFD"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  <w:t xml:space="preserve">to be </w:t>
                            </w:r>
                            <w:r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  <w:t>given</w:t>
                            </w:r>
                            <w:r w:rsidR="00043E16" w:rsidRPr="00564EFD"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  <w:t xml:space="preserve"> adequate training on the indicators of </w:t>
                            </w:r>
                            <w:r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  <w:t>CSA</w:t>
                            </w:r>
                            <w:r w:rsidR="00043E16" w:rsidRPr="00564EFD"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  <w:t xml:space="preserve">  </w:t>
                            </w:r>
                          </w:p>
                          <w:p w:rsidR="00AB5EC3" w:rsidRPr="00564EFD" w:rsidRDefault="00AB5EC3" w:rsidP="00564EFD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</w:pPr>
                            <w:r w:rsidRPr="00564EFD"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  <w:t>Professional Curiosity Training to continue to be made available</w:t>
                            </w:r>
                          </w:p>
                          <w:p w:rsidR="00AB5EC3" w:rsidRPr="00564EFD" w:rsidRDefault="00AB5EC3" w:rsidP="00564EFD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</w:pPr>
                            <w:r w:rsidRPr="00564EFD"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  <w:t xml:space="preserve">RSB to continue to promote the national action plan on CSA </w:t>
                            </w:r>
                          </w:p>
                          <w:p w:rsidR="005235D0" w:rsidRPr="00564EFD" w:rsidRDefault="00AB5EC3" w:rsidP="00564EFD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</w:pPr>
                            <w:r w:rsidRPr="00564EFD"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  <w:t>LA school safeguarding teams to implement systems to review any patterns and trends asso</w:t>
                            </w:r>
                            <w:r w:rsidR="00564EFD" w:rsidRPr="00564EFD"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  <w:t>ciated with CSA, promoting CSA</w:t>
                            </w:r>
                            <w:r w:rsidRPr="00564EFD"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  <w:t xml:space="preserve"> resources </w:t>
                            </w:r>
                          </w:p>
                          <w:p w:rsidR="00B450D2" w:rsidRDefault="00AB5EC3" w:rsidP="00B450D2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</w:pPr>
                            <w:r w:rsidRPr="00564EFD"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  <w:t>DPP to ensure any delays in providing antecedent information to sec47 processes are acknowledged at an earlier stage</w:t>
                            </w:r>
                            <w:r w:rsidR="00564EFD" w:rsidRPr="00564EFD"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  <w:t xml:space="preserve">, and appropriate accredited companies are used </w:t>
                            </w:r>
                            <w:r w:rsidRPr="00564EFD"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  <w:t xml:space="preserve">for any DNA testing </w:t>
                            </w:r>
                          </w:p>
                          <w:p w:rsidR="00B450D2" w:rsidRDefault="00B450D2" w:rsidP="00B450D2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  <w:t>GP surgeries</w:t>
                            </w:r>
                            <w:r w:rsidR="00AB5EC3" w:rsidRPr="00B450D2"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  <w:t xml:space="preserve"> to consider implement</w:t>
                            </w:r>
                            <w:r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  <w:t xml:space="preserve">ing safeguarding </w:t>
                            </w:r>
                            <w:r w:rsidR="00AB5EC3" w:rsidRPr="00B450D2"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  <w:t>flagging system</w:t>
                            </w:r>
                            <w:r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  <w:t>s</w:t>
                            </w:r>
                          </w:p>
                          <w:p w:rsidR="00AB5EC3" w:rsidRPr="00B450D2" w:rsidRDefault="00AB5EC3" w:rsidP="00B450D2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</w:pPr>
                            <w:r w:rsidRPr="00B450D2"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  <w:t xml:space="preserve">Opportunities to review and improve communication pathways between children and adult services to be explored </w:t>
                            </w:r>
                          </w:p>
                          <w:p w:rsidR="003B2555" w:rsidRPr="003B2555" w:rsidRDefault="003B2555" w:rsidP="003B2555">
                            <w:pPr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78F87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0pt;margin-top:193.55pt;width:285.2pt;height:140.1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" filled="f" stroked="f">
                <v:textbox>
                  <w:txbxContent>
                    <w:p w:rsidR="00043E16" w:rsidRPr="00564EFD" w:rsidRDefault="00B450D2" w:rsidP="00564EFD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jc w:val="both"/>
                        <w:rPr>
                          <w:color w:val="2E74B5" w:themeColor="accent1" w:themeShade="BF"/>
                          <w:sz w:val="18"/>
                          <w:szCs w:val="18"/>
                        </w:rPr>
                      </w:pPr>
                      <w:r>
                        <w:rPr>
                          <w:color w:val="2E74B5" w:themeColor="accent1" w:themeShade="BF"/>
                          <w:sz w:val="18"/>
                          <w:szCs w:val="18"/>
                        </w:rPr>
                        <w:t xml:space="preserve">Practitioners </w:t>
                      </w:r>
                      <w:r w:rsidR="00043E16" w:rsidRPr="00564EFD">
                        <w:rPr>
                          <w:color w:val="2E74B5" w:themeColor="accent1" w:themeShade="BF"/>
                          <w:sz w:val="18"/>
                          <w:szCs w:val="18"/>
                        </w:rPr>
                        <w:t xml:space="preserve">to be </w:t>
                      </w:r>
                      <w:r>
                        <w:rPr>
                          <w:color w:val="2E74B5" w:themeColor="accent1" w:themeShade="BF"/>
                          <w:sz w:val="18"/>
                          <w:szCs w:val="18"/>
                        </w:rPr>
                        <w:t>given</w:t>
                      </w:r>
                      <w:r w:rsidR="00043E16" w:rsidRPr="00564EFD">
                        <w:rPr>
                          <w:color w:val="2E74B5" w:themeColor="accent1" w:themeShade="BF"/>
                          <w:sz w:val="18"/>
                          <w:szCs w:val="18"/>
                        </w:rPr>
                        <w:t xml:space="preserve"> adequate training on the indicators of </w:t>
                      </w:r>
                      <w:r>
                        <w:rPr>
                          <w:color w:val="2E74B5" w:themeColor="accent1" w:themeShade="BF"/>
                          <w:sz w:val="18"/>
                          <w:szCs w:val="18"/>
                        </w:rPr>
                        <w:t>CSA</w:t>
                      </w:r>
                      <w:r w:rsidR="00043E16" w:rsidRPr="00564EFD">
                        <w:rPr>
                          <w:color w:val="2E74B5" w:themeColor="accent1" w:themeShade="BF"/>
                          <w:sz w:val="18"/>
                          <w:szCs w:val="18"/>
                        </w:rPr>
                        <w:t xml:space="preserve">  </w:t>
                      </w:r>
                    </w:p>
                    <w:p w:rsidR="00AB5EC3" w:rsidRPr="00564EFD" w:rsidRDefault="00AB5EC3" w:rsidP="00564EFD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jc w:val="both"/>
                        <w:rPr>
                          <w:color w:val="2E74B5" w:themeColor="accent1" w:themeShade="BF"/>
                          <w:sz w:val="18"/>
                          <w:szCs w:val="18"/>
                        </w:rPr>
                      </w:pPr>
                      <w:r w:rsidRPr="00564EFD">
                        <w:rPr>
                          <w:color w:val="2E74B5" w:themeColor="accent1" w:themeShade="BF"/>
                          <w:sz w:val="18"/>
                          <w:szCs w:val="18"/>
                        </w:rPr>
                        <w:t>Professional Curiosity Training to continue to be made available</w:t>
                      </w:r>
                    </w:p>
                    <w:p w:rsidR="00AB5EC3" w:rsidRPr="00564EFD" w:rsidRDefault="00AB5EC3" w:rsidP="00564EFD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jc w:val="both"/>
                        <w:rPr>
                          <w:color w:val="2E74B5" w:themeColor="accent1" w:themeShade="BF"/>
                          <w:sz w:val="18"/>
                          <w:szCs w:val="18"/>
                        </w:rPr>
                      </w:pPr>
                      <w:r w:rsidRPr="00564EFD">
                        <w:rPr>
                          <w:color w:val="2E74B5" w:themeColor="accent1" w:themeShade="BF"/>
                          <w:sz w:val="18"/>
                          <w:szCs w:val="18"/>
                        </w:rPr>
                        <w:t xml:space="preserve">RSB to continue to promote the national action plan on CSA </w:t>
                      </w:r>
                    </w:p>
                    <w:p w:rsidR="005235D0" w:rsidRPr="00564EFD" w:rsidRDefault="00AB5EC3" w:rsidP="00564EFD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jc w:val="both"/>
                        <w:rPr>
                          <w:color w:val="2E74B5" w:themeColor="accent1" w:themeShade="BF"/>
                          <w:sz w:val="18"/>
                          <w:szCs w:val="18"/>
                        </w:rPr>
                      </w:pPr>
                      <w:r w:rsidRPr="00564EFD">
                        <w:rPr>
                          <w:color w:val="2E74B5" w:themeColor="accent1" w:themeShade="BF"/>
                          <w:sz w:val="18"/>
                          <w:szCs w:val="18"/>
                        </w:rPr>
                        <w:t>LA school safeguarding teams to implement systems to review any patterns and trends asso</w:t>
                      </w:r>
                      <w:r w:rsidR="00564EFD" w:rsidRPr="00564EFD">
                        <w:rPr>
                          <w:color w:val="2E74B5" w:themeColor="accent1" w:themeShade="BF"/>
                          <w:sz w:val="18"/>
                          <w:szCs w:val="18"/>
                        </w:rPr>
                        <w:t>ciated with CSA, promoting CSA</w:t>
                      </w:r>
                      <w:r w:rsidRPr="00564EFD">
                        <w:rPr>
                          <w:color w:val="2E74B5" w:themeColor="accent1" w:themeShade="BF"/>
                          <w:sz w:val="18"/>
                          <w:szCs w:val="18"/>
                        </w:rPr>
                        <w:t xml:space="preserve"> resources </w:t>
                      </w:r>
                    </w:p>
                    <w:p w:rsidR="00B450D2" w:rsidRDefault="00AB5EC3" w:rsidP="00B450D2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jc w:val="both"/>
                        <w:rPr>
                          <w:color w:val="2E74B5" w:themeColor="accent1" w:themeShade="BF"/>
                          <w:sz w:val="18"/>
                          <w:szCs w:val="18"/>
                        </w:rPr>
                      </w:pPr>
                      <w:r w:rsidRPr="00564EFD">
                        <w:rPr>
                          <w:color w:val="2E74B5" w:themeColor="accent1" w:themeShade="BF"/>
                          <w:sz w:val="18"/>
                          <w:szCs w:val="18"/>
                        </w:rPr>
                        <w:t>DPP to ensure any delays in providing antecedent information to sec47 processes are acknowledged at an earlier stage</w:t>
                      </w:r>
                      <w:r w:rsidR="00564EFD" w:rsidRPr="00564EFD">
                        <w:rPr>
                          <w:color w:val="2E74B5" w:themeColor="accent1" w:themeShade="BF"/>
                          <w:sz w:val="18"/>
                          <w:szCs w:val="18"/>
                        </w:rPr>
                        <w:t xml:space="preserve">, and appropriate accredited companies are used </w:t>
                      </w:r>
                      <w:r w:rsidRPr="00564EFD">
                        <w:rPr>
                          <w:color w:val="2E74B5" w:themeColor="accent1" w:themeShade="BF"/>
                          <w:sz w:val="18"/>
                          <w:szCs w:val="18"/>
                        </w:rPr>
                        <w:t xml:space="preserve">for any DNA testing </w:t>
                      </w:r>
                    </w:p>
                    <w:p w:rsidR="00B450D2" w:rsidRDefault="00B450D2" w:rsidP="00B450D2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jc w:val="both"/>
                        <w:rPr>
                          <w:color w:val="2E74B5" w:themeColor="accent1" w:themeShade="BF"/>
                          <w:sz w:val="18"/>
                          <w:szCs w:val="18"/>
                        </w:rPr>
                      </w:pPr>
                      <w:r>
                        <w:rPr>
                          <w:color w:val="2E74B5" w:themeColor="accent1" w:themeShade="BF"/>
                          <w:sz w:val="18"/>
                          <w:szCs w:val="18"/>
                        </w:rPr>
                        <w:t>GP surgeries</w:t>
                      </w:r>
                      <w:r w:rsidR="00AB5EC3" w:rsidRPr="00B450D2">
                        <w:rPr>
                          <w:color w:val="2E74B5" w:themeColor="accent1" w:themeShade="BF"/>
                          <w:sz w:val="18"/>
                          <w:szCs w:val="18"/>
                        </w:rPr>
                        <w:t xml:space="preserve"> to consider implement</w:t>
                      </w:r>
                      <w:r>
                        <w:rPr>
                          <w:color w:val="2E74B5" w:themeColor="accent1" w:themeShade="BF"/>
                          <w:sz w:val="18"/>
                          <w:szCs w:val="18"/>
                        </w:rPr>
                        <w:t xml:space="preserve">ing safeguarding </w:t>
                      </w:r>
                      <w:r w:rsidR="00AB5EC3" w:rsidRPr="00B450D2">
                        <w:rPr>
                          <w:color w:val="2E74B5" w:themeColor="accent1" w:themeShade="BF"/>
                          <w:sz w:val="18"/>
                          <w:szCs w:val="18"/>
                        </w:rPr>
                        <w:t>flagging system</w:t>
                      </w:r>
                      <w:r>
                        <w:rPr>
                          <w:color w:val="2E74B5" w:themeColor="accent1" w:themeShade="BF"/>
                          <w:sz w:val="18"/>
                          <w:szCs w:val="18"/>
                        </w:rPr>
                        <w:t>s</w:t>
                      </w:r>
                    </w:p>
                    <w:p w:rsidR="00AB5EC3" w:rsidRPr="00B450D2" w:rsidRDefault="00AB5EC3" w:rsidP="00B450D2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jc w:val="both"/>
                        <w:rPr>
                          <w:color w:val="2E74B5" w:themeColor="accent1" w:themeShade="BF"/>
                          <w:sz w:val="18"/>
                          <w:szCs w:val="18"/>
                        </w:rPr>
                      </w:pPr>
                      <w:r w:rsidRPr="00B450D2">
                        <w:rPr>
                          <w:color w:val="2E74B5" w:themeColor="accent1" w:themeShade="BF"/>
                          <w:sz w:val="18"/>
                          <w:szCs w:val="18"/>
                        </w:rPr>
                        <w:t xml:space="preserve">Opportunities to review and improve communication pathways between children and adult services to be explored </w:t>
                      </w:r>
                    </w:p>
                    <w:p w:rsidR="003B2555" w:rsidRPr="003B2555" w:rsidRDefault="003B2555" w:rsidP="003B2555">
                      <w:pPr>
                        <w:rPr>
                          <w:color w:val="2E74B5" w:themeColor="accent1" w:themeShade="BF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354D729B" wp14:editId="7732783A">
                <wp:simplePos x="0" y="0"/>
                <wp:positionH relativeFrom="margin">
                  <wp:posOffset>-197485</wp:posOffset>
                </wp:positionH>
                <wp:positionV relativeFrom="paragraph">
                  <wp:posOffset>2177024</wp:posOffset>
                </wp:positionV>
                <wp:extent cx="3512820" cy="309245"/>
                <wp:effectExtent l="0" t="0" r="0" b="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2820" cy="309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7A28" w:rsidRPr="00AB5EC3" w:rsidRDefault="00AB5EC3" w:rsidP="00947A28">
                            <w:pPr>
                              <w:jc w:val="center"/>
                              <w:rPr>
                                <w:b/>
                                <w:color w:val="2E74B5" w:themeColor="accent1" w:themeShade="BF"/>
                              </w:rPr>
                            </w:pPr>
                            <w:r w:rsidRPr="00AB5EC3">
                              <w:rPr>
                                <w:b/>
                                <w:color w:val="2E74B5" w:themeColor="accent1" w:themeShade="BF"/>
                              </w:rPr>
                              <w:t>Practice and Organisational Learning Actions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45C1BBC6" id="_x0000_s1027" type="#_x0000_t202" style="position:absolute;margin-left:-15.55pt;margin-top:171.4pt;width:276.6pt;height:24.3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" filled="f" stroked="f">
                <v:textbox>
                  <w:txbxContent>
                    <w:p w:rsidR="00947A28" w:rsidRPr="00AB5EC3" w:rsidRDefault="00AB5EC3" w:rsidP="00947A28">
                      <w:pPr>
                        <w:jc w:val="center"/>
                        <w:rPr>
                          <w:b/>
                          <w:color w:val="2E74B5" w:themeColor="accent1" w:themeShade="BF"/>
                        </w:rPr>
                      </w:pPr>
                      <w:r w:rsidRPr="00AB5EC3">
                        <w:rPr>
                          <w:b/>
                          <w:color w:val="2E74B5" w:themeColor="accent1" w:themeShade="BF"/>
                        </w:rPr>
                        <w:t>Practice and Organisational Learning Actions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43E16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63B33B1" wp14:editId="083AF96D">
                <wp:simplePos x="0" y="0"/>
                <wp:positionH relativeFrom="column">
                  <wp:posOffset>3220720</wp:posOffset>
                </wp:positionH>
                <wp:positionV relativeFrom="paragraph">
                  <wp:posOffset>4934634</wp:posOffset>
                </wp:positionV>
                <wp:extent cx="3329940" cy="1786255"/>
                <wp:effectExtent l="0" t="0" r="0" b="4445"/>
                <wp:wrapSquare wrapText="bothSides"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9940" cy="1786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2555" w:rsidRPr="008E505D" w:rsidRDefault="001F0389" w:rsidP="00866607">
                            <w:pPr>
                              <w:jc w:val="both"/>
                              <w:rPr>
                                <w:color w:val="2E74B5" w:themeColor="accent1" w:themeShade="BF"/>
                              </w:rPr>
                            </w:pPr>
                            <w:r w:rsidRPr="00564EFD"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  <w:t>A multi-agency</w:t>
                            </w:r>
                            <w:r w:rsidR="0032218C" w:rsidRPr="00564EFD"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866607" w:rsidRPr="00564EFD"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  <w:t xml:space="preserve">judgement reached </w:t>
                            </w:r>
                            <w:r w:rsidRPr="00564EFD"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  <w:t>following the first referral a</w:t>
                            </w:r>
                            <w:r w:rsidR="00866607" w:rsidRPr="00564EFD"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  <w:t>nd investigation</w:t>
                            </w:r>
                            <w:r w:rsidRPr="00564EFD"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  <w:t xml:space="preserve"> in 2017</w:t>
                            </w:r>
                            <w:r w:rsidR="00AB5EC3" w:rsidRPr="00564EFD"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64EFD"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  <w:t xml:space="preserve">that the </w:t>
                            </w:r>
                            <w:r w:rsidR="0032218C" w:rsidRPr="00564EFD"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  <w:t>threshold to instigate legal proceedings</w:t>
                            </w:r>
                            <w:r w:rsidR="00AB5EC3" w:rsidRPr="00564EFD"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  <w:t xml:space="preserve"> was not</w:t>
                            </w:r>
                            <w:r w:rsidR="00866607" w:rsidRPr="00564EFD"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  <w:t xml:space="preserve"> satisfied prevented</w:t>
                            </w:r>
                            <w:r w:rsidR="00AB5EC3" w:rsidRPr="00564EFD"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  <w:t xml:space="preserve"> practitioners </w:t>
                            </w:r>
                            <w:r w:rsidRPr="00564EFD"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  <w:t xml:space="preserve">from </w:t>
                            </w:r>
                            <w:r w:rsidR="00AB5EC3" w:rsidRPr="00564EFD"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  <w:t>seek</w:t>
                            </w:r>
                            <w:r w:rsidRPr="00564EFD"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  <w:t xml:space="preserve">ing </w:t>
                            </w:r>
                            <w:r w:rsidR="00AB5EC3" w:rsidRPr="00564EFD"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  <w:t>legal or</w:t>
                            </w:r>
                            <w:r w:rsidRPr="00564EFD"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  <w:t>ders</w:t>
                            </w:r>
                            <w:r w:rsidR="00866607" w:rsidRPr="00564EFD"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  <w:t xml:space="preserve"> at this stage. This could have</w:t>
                            </w:r>
                            <w:r w:rsidR="00B450D2"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  <w:t xml:space="preserve"> led to</w:t>
                            </w:r>
                            <w:r w:rsidR="00866607" w:rsidRPr="00564EFD"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B450D2"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  <w:t>consideration of</w:t>
                            </w:r>
                            <w:r w:rsidR="008E505D" w:rsidRPr="00564EFD"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B450D2"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  <w:t>pursuing</w:t>
                            </w:r>
                            <w:r w:rsidR="00866607" w:rsidRPr="00564EFD"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  <w:t xml:space="preserve"> DNA testing with</w:t>
                            </w:r>
                            <w:r w:rsidR="00AB5EC3" w:rsidRPr="00564EFD"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  <w:t>out</w:t>
                            </w:r>
                            <w:r w:rsidR="00AB5EC3" w:rsidRPr="00564EFD">
                              <w:rPr>
                                <w:color w:val="2E74B5" w:themeColor="accent1" w:themeShade="BF"/>
                              </w:rPr>
                              <w:t xml:space="preserve"> </w:t>
                            </w:r>
                            <w:r w:rsidR="00AB5EC3" w:rsidRPr="00564EFD"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  <w:t xml:space="preserve">parental </w:t>
                            </w:r>
                            <w:r w:rsidR="0032218C" w:rsidRPr="00564EFD"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  <w:t>consent</w:t>
                            </w:r>
                            <w:r w:rsidR="00866607" w:rsidRPr="00564EFD"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  <w:t>,</w:t>
                            </w:r>
                            <w:r w:rsidR="0032218C" w:rsidRPr="00564EFD"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  <w:t xml:space="preserve"> which</w:t>
                            </w:r>
                            <w:r w:rsidR="00866607" w:rsidRPr="00564EFD"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  <w:t xml:space="preserve"> c</w:t>
                            </w:r>
                            <w:r w:rsidR="00AB5EC3" w:rsidRPr="00564EFD"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  <w:t xml:space="preserve">ould </w:t>
                            </w:r>
                            <w:r w:rsidR="0032218C" w:rsidRPr="00564EFD"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  <w:t>have established</w:t>
                            </w:r>
                            <w:r w:rsidR="00AB5EC3" w:rsidRPr="00564EFD"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  <w:t xml:space="preserve"> the </w:t>
                            </w:r>
                            <w:r w:rsidRPr="00564EFD"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  <w:t>children’s paternity sooner</w:t>
                            </w:r>
                            <w:r w:rsidR="0032218C" w:rsidRPr="00564EFD"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="006C6A16"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  <w:t>Working with susp</w:t>
                            </w:r>
                            <w:r w:rsidR="00B450D2"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  <w:t>icion of CSA without disclosure and</w:t>
                            </w:r>
                            <w:r w:rsidR="008E505D" w:rsidRPr="00564EFD"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  <w:t xml:space="preserve"> comp</w:t>
                            </w:r>
                            <w:r w:rsidR="006C6A16"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  <w:t>lex family dynamics</w:t>
                            </w:r>
                            <w:r w:rsidR="00866607" w:rsidRPr="00564EFD"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="008E505D" w:rsidRPr="00564EFD"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  <w:t>combined with a</w:t>
                            </w:r>
                            <w:r w:rsidR="00AB5EC3" w:rsidRPr="00564EFD"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  <w:t xml:space="preserve"> genuine concern the family may move area if child protections processes were</w:t>
                            </w:r>
                            <w:r w:rsidR="00AB5EC3" w:rsidRPr="00564EFD">
                              <w:rPr>
                                <w:color w:val="2E74B5" w:themeColor="accent1" w:themeShade="BF"/>
                              </w:rPr>
                              <w:t xml:space="preserve"> </w:t>
                            </w:r>
                            <w:r w:rsidR="00866607" w:rsidRPr="00564EFD"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  <w:t xml:space="preserve">formally </w:t>
                            </w:r>
                            <w:r w:rsidR="00AB5EC3" w:rsidRPr="00564EFD"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  <w:t>instigated</w:t>
                            </w:r>
                            <w:r w:rsidR="00866607" w:rsidRPr="00564EFD"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  <w:t>,</w:t>
                            </w:r>
                            <w:r w:rsidR="00AB5EC3" w:rsidRPr="00564EFD"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  <w:t xml:space="preserve"> left professionals with </w:t>
                            </w:r>
                            <w:r w:rsidR="008E505D" w:rsidRPr="00564EFD"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  <w:t xml:space="preserve">difficult </w:t>
                            </w:r>
                            <w:r w:rsidR="00866607" w:rsidRPr="00564EFD"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  <w:t>dilemma</w:t>
                            </w:r>
                            <w:r w:rsidR="00AB5EC3" w:rsidRPr="00564EFD"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  <w:t>s and finely balanced judgments to make about how to achieve the best outcome</w:t>
                            </w:r>
                            <w:r w:rsidR="008E505D" w:rsidRPr="00564EFD"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  <w:t>s</w:t>
                            </w:r>
                            <w:r w:rsidR="00AB5EC3" w:rsidRPr="00564EFD"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  <w:t xml:space="preserve"> for</w:t>
                            </w:r>
                            <w:r w:rsidR="00AB5EC3" w:rsidRPr="00564EFD">
                              <w:rPr>
                                <w:color w:val="2E74B5" w:themeColor="accent1" w:themeShade="BF"/>
                              </w:rPr>
                              <w:t xml:space="preserve"> </w:t>
                            </w:r>
                            <w:r w:rsidR="00AB5EC3" w:rsidRPr="00564EFD"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  <w:t>the children.</w:t>
                            </w:r>
                            <w:r w:rsidR="00AB5EC3" w:rsidRPr="00564EFD">
                              <w:rPr>
                                <w:color w:val="2E74B5" w:themeColor="accent1" w:themeShade="BF"/>
                              </w:rPr>
                              <w:t xml:space="preserve"> </w:t>
                            </w:r>
                            <w:r w:rsidR="008E505D" w:rsidRPr="00564EFD">
                              <w:rPr>
                                <w:color w:val="2E74B5" w:themeColor="accent1" w:themeShade="BF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3B33B1" id="Text Box 3" o:spid="_x0000_s1028" type="#_x0000_t202" style="position:absolute;margin-left:253.6pt;margin-top:388.55pt;width:262.2pt;height:140.6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" filled="f" stroked="f">
                <v:textbox>
                  <w:txbxContent>
                    <w:p w:rsidR="003B2555" w:rsidRPr="008E505D" w:rsidRDefault="001F0389" w:rsidP="00866607">
                      <w:pPr>
                        <w:jc w:val="both"/>
                        <w:rPr>
                          <w:color w:val="2E74B5" w:themeColor="accent1" w:themeShade="BF"/>
                        </w:rPr>
                      </w:pPr>
                      <w:r w:rsidRPr="00564EFD">
                        <w:rPr>
                          <w:color w:val="2E74B5" w:themeColor="accent1" w:themeShade="BF"/>
                          <w:sz w:val="18"/>
                          <w:szCs w:val="18"/>
                        </w:rPr>
                        <w:t>A multi-agency</w:t>
                      </w:r>
                      <w:r w:rsidR="0032218C" w:rsidRPr="00564EFD">
                        <w:rPr>
                          <w:color w:val="2E74B5" w:themeColor="accent1" w:themeShade="BF"/>
                          <w:sz w:val="18"/>
                          <w:szCs w:val="18"/>
                        </w:rPr>
                        <w:t xml:space="preserve"> </w:t>
                      </w:r>
                      <w:r w:rsidR="00866607" w:rsidRPr="00564EFD">
                        <w:rPr>
                          <w:color w:val="2E74B5" w:themeColor="accent1" w:themeShade="BF"/>
                          <w:sz w:val="18"/>
                          <w:szCs w:val="18"/>
                        </w:rPr>
                        <w:t xml:space="preserve">judgement reached </w:t>
                      </w:r>
                      <w:r w:rsidRPr="00564EFD">
                        <w:rPr>
                          <w:color w:val="2E74B5" w:themeColor="accent1" w:themeShade="BF"/>
                          <w:sz w:val="18"/>
                          <w:szCs w:val="18"/>
                        </w:rPr>
                        <w:t>following the first referral a</w:t>
                      </w:r>
                      <w:r w:rsidR="00866607" w:rsidRPr="00564EFD">
                        <w:rPr>
                          <w:color w:val="2E74B5" w:themeColor="accent1" w:themeShade="BF"/>
                          <w:sz w:val="18"/>
                          <w:szCs w:val="18"/>
                        </w:rPr>
                        <w:t>nd investigation</w:t>
                      </w:r>
                      <w:r w:rsidRPr="00564EFD">
                        <w:rPr>
                          <w:color w:val="2E74B5" w:themeColor="accent1" w:themeShade="BF"/>
                          <w:sz w:val="18"/>
                          <w:szCs w:val="18"/>
                        </w:rPr>
                        <w:t xml:space="preserve"> in 2017</w:t>
                      </w:r>
                      <w:r w:rsidR="00AB5EC3" w:rsidRPr="00564EFD">
                        <w:rPr>
                          <w:color w:val="2E74B5" w:themeColor="accent1" w:themeShade="BF"/>
                          <w:sz w:val="18"/>
                          <w:szCs w:val="18"/>
                        </w:rPr>
                        <w:t xml:space="preserve"> </w:t>
                      </w:r>
                      <w:r w:rsidRPr="00564EFD">
                        <w:rPr>
                          <w:color w:val="2E74B5" w:themeColor="accent1" w:themeShade="BF"/>
                          <w:sz w:val="18"/>
                          <w:szCs w:val="18"/>
                        </w:rPr>
                        <w:t xml:space="preserve">that the </w:t>
                      </w:r>
                      <w:r w:rsidR="0032218C" w:rsidRPr="00564EFD">
                        <w:rPr>
                          <w:color w:val="2E74B5" w:themeColor="accent1" w:themeShade="BF"/>
                          <w:sz w:val="18"/>
                          <w:szCs w:val="18"/>
                        </w:rPr>
                        <w:t>threshold to instigate legal proceedings</w:t>
                      </w:r>
                      <w:r w:rsidR="00AB5EC3" w:rsidRPr="00564EFD">
                        <w:rPr>
                          <w:color w:val="2E74B5" w:themeColor="accent1" w:themeShade="BF"/>
                          <w:sz w:val="18"/>
                          <w:szCs w:val="18"/>
                        </w:rPr>
                        <w:t xml:space="preserve"> was not</w:t>
                      </w:r>
                      <w:r w:rsidR="00866607" w:rsidRPr="00564EFD">
                        <w:rPr>
                          <w:color w:val="2E74B5" w:themeColor="accent1" w:themeShade="BF"/>
                          <w:sz w:val="18"/>
                          <w:szCs w:val="18"/>
                        </w:rPr>
                        <w:t xml:space="preserve"> satisfied prevented</w:t>
                      </w:r>
                      <w:r w:rsidR="00AB5EC3" w:rsidRPr="00564EFD">
                        <w:rPr>
                          <w:color w:val="2E74B5" w:themeColor="accent1" w:themeShade="BF"/>
                          <w:sz w:val="18"/>
                          <w:szCs w:val="18"/>
                        </w:rPr>
                        <w:t xml:space="preserve"> practitioners </w:t>
                      </w:r>
                      <w:r w:rsidRPr="00564EFD">
                        <w:rPr>
                          <w:color w:val="2E74B5" w:themeColor="accent1" w:themeShade="BF"/>
                          <w:sz w:val="18"/>
                          <w:szCs w:val="18"/>
                        </w:rPr>
                        <w:t xml:space="preserve">from </w:t>
                      </w:r>
                      <w:r w:rsidR="00AB5EC3" w:rsidRPr="00564EFD">
                        <w:rPr>
                          <w:color w:val="2E74B5" w:themeColor="accent1" w:themeShade="BF"/>
                          <w:sz w:val="18"/>
                          <w:szCs w:val="18"/>
                        </w:rPr>
                        <w:t>seek</w:t>
                      </w:r>
                      <w:r w:rsidRPr="00564EFD">
                        <w:rPr>
                          <w:color w:val="2E74B5" w:themeColor="accent1" w:themeShade="BF"/>
                          <w:sz w:val="18"/>
                          <w:szCs w:val="18"/>
                        </w:rPr>
                        <w:t xml:space="preserve">ing </w:t>
                      </w:r>
                      <w:r w:rsidR="00AB5EC3" w:rsidRPr="00564EFD">
                        <w:rPr>
                          <w:color w:val="2E74B5" w:themeColor="accent1" w:themeShade="BF"/>
                          <w:sz w:val="18"/>
                          <w:szCs w:val="18"/>
                        </w:rPr>
                        <w:t>legal or</w:t>
                      </w:r>
                      <w:r w:rsidRPr="00564EFD">
                        <w:rPr>
                          <w:color w:val="2E74B5" w:themeColor="accent1" w:themeShade="BF"/>
                          <w:sz w:val="18"/>
                          <w:szCs w:val="18"/>
                        </w:rPr>
                        <w:t>ders</w:t>
                      </w:r>
                      <w:r w:rsidR="00866607" w:rsidRPr="00564EFD">
                        <w:rPr>
                          <w:color w:val="2E74B5" w:themeColor="accent1" w:themeShade="BF"/>
                          <w:sz w:val="18"/>
                          <w:szCs w:val="18"/>
                        </w:rPr>
                        <w:t xml:space="preserve"> at this stage. This could have</w:t>
                      </w:r>
                      <w:r w:rsidR="00B450D2">
                        <w:rPr>
                          <w:color w:val="2E74B5" w:themeColor="accent1" w:themeShade="BF"/>
                          <w:sz w:val="18"/>
                          <w:szCs w:val="18"/>
                        </w:rPr>
                        <w:t xml:space="preserve"> led to</w:t>
                      </w:r>
                      <w:r w:rsidR="00866607" w:rsidRPr="00564EFD">
                        <w:rPr>
                          <w:color w:val="2E74B5" w:themeColor="accent1" w:themeShade="BF"/>
                          <w:sz w:val="18"/>
                          <w:szCs w:val="18"/>
                        </w:rPr>
                        <w:t xml:space="preserve"> </w:t>
                      </w:r>
                      <w:r w:rsidR="00B450D2">
                        <w:rPr>
                          <w:color w:val="2E74B5" w:themeColor="accent1" w:themeShade="BF"/>
                          <w:sz w:val="18"/>
                          <w:szCs w:val="18"/>
                        </w:rPr>
                        <w:t>consideration of</w:t>
                      </w:r>
                      <w:r w:rsidR="008E505D" w:rsidRPr="00564EFD">
                        <w:rPr>
                          <w:color w:val="2E74B5" w:themeColor="accent1" w:themeShade="BF"/>
                          <w:sz w:val="18"/>
                          <w:szCs w:val="18"/>
                        </w:rPr>
                        <w:t xml:space="preserve"> </w:t>
                      </w:r>
                      <w:r w:rsidR="00B450D2">
                        <w:rPr>
                          <w:color w:val="2E74B5" w:themeColor="accent1" w:themeShade="BF"/>
                          <w:sz w:val="18"/>
                          <w:szCs w:val="18"/>
                        </w:rPr>
                        <w:t>pursuing</w:t>
                      </w:r>
                      <w:r w:rsidR="00866607" w:rsidRPr="00564EFD">
                        <w:rPr>
                          <w:color w:val="2E74B5" w:themeColor="accent1" w:themeShade="BF"/>
                          <w:sz w:val="18"/>
                          <w:szCs w:val="18"/>
                        </w:rPr>
                        <w:t xml:space="preserve"> DNA testing with</w:t>
                      </w:r>
                      <w:r w:rsidR="00AB5EC3" w:rsidRPr="00564EFD">
                        <w:rPr>
                          <w:color w:val="2E74B5" w:themeColor="accent1" w:themeShade="BF"/>
                          <w:sz w:val="18"/>
                          <w:szCs w:val="18"/>
                        </w:rPr>
                        <w:t>out</w:t>
                      </w:r>
                      <w:r w:rsidR="00AB5EC3" w:rsidRPr="00564EFD">
                        <w:rPr>
                          <w:color w:val="2E74B5" w:themeColor="accent1" w:themeShade="BF"/>
                        </w:rPr>
                        <w:t xml:space="preserve"> </w:t>
                      </w:r>
                      <w:r w:rsidR="00AB5EC3" w:rsidRPr="00564EFD">
                        <w:rPr>
                          <w:color w:val="2E74B5" w:themeColor="accent1" w:themeShade="BF"/>
                          <w:sz w:val="18"/>
                          <w:szCs w:val="18"/>
                        </w:rPr>
                        <w:t xml:space="preserve">parental </w:t>
                      </w:r>
                      <w:r w:rsidR="0032218C" w:rsidRPr="00564EFD">
                        <w:rPr>
                          <w:color w:val="2E74B5" w:themeColor="accent1" w:themeShade="BF"/>
                          <w:sz w:val="18"/>
                          <w:szCs w:val="18"/>
                        </w:rPr>
                        <w:t>consent</w:t>
                      </w:r>
                      <w:r w:rsidR="00866607" w:rsidRPr="00564EFD">
                        <w:rPr>
                          <w:color w:val="2E74B5" w:themeColor="accent1" w:themeShade="BF"/>
                          <w:sz w:val="18"/>
                          <w:szCs w:val="18"/>
                        </w:rPr>
                        <w:t>,</w:t>
                      </w:r>
                      <w:r w:rsidR="0032218C" w:rsidRPr="00564EFD">
                        <w:rPr>
                          <w:color w:val="2E74B5" w:themeColor="accent1" w:themeShade="BF"/>
                          <w:sz w:val="18"/>
                          <w:szCs w:val="18"/>
                        </w:rPr>
                        <w:t xml:space="preserve"> which</w:t>
                      </w:r>
                      <w:r w:rsidR="00866607" w:rsidRPr="00564EFD">
                        <w:rPr>
                          <w:color w:val="2E74B5" w:themeColor="accent1" w:themeShade="BF"/>
                          <w:sz w:val="18"/>
                          <w:szCs w:val="18"/>
                        </w:rPr>
                        <w:t xml:space="preserve"> c</w:t>
                      </w:r>
                      <w:r w:rsidR="00AB5EC3" w:rsidRPr="00564EFD">
                        <w:rPr>
                          <w:color w:val="2E74B5" w:themeColor="accent1" w:themeShade="BF"/>
                          <w:sz w:val="18"/>
                          <w:szCs w:val="18"/>
                        </w:rPr>
                        <w:t xml:space="preserve">ould </w:t>
                      </w:r>
                      <w:r w:rsidR="0032218C" w:rsidRPr="00564EFD">
                        <w:rPr>
                          <w:color w:val="2E74B5" w:themeColor="accent1" w:themeShade="BF"/>
                          <w:sz w:val="18"/>
                          <w:szCs w:val="18"/>
                        </w:rPr>
                        <w:t>have established</w:t>
                      </w:r>
                      <w:r w:rsidR="00AB5EC3" w:rsidRPr="00564EFD">
                        <w:rPr>
                          <w:color w:val="2E74B5" w:themeColor="accent1" w:themeShade="BF"/>
                          <w:sz w:val="18"/>
                          <w:szCs w:val="18"/>
                        </w:rPr>
                        <w:t xml:space="preserve"> the </w:t>
                      </w:r>
                      <w:r w:rsidRPr="00564EFD">
                        <w:rPr>
                          <w:color w:val="2E74B5" w:themeColor="accent1" w:themeShade="BF"/>
                          <w:sz w:val="18"/>
                          <w:szCs w:val="18"/>
                        </w:rPr>
                        <w:t>children’s paternity sooner</w:t>
                      </w:r>
                      <w:r w:rsidR="0032218C" w:rsidRPr="00564EFD">
                        <w:rPr>
                          <w:color w:val="2E74B5" w:themeColor="accent1" w:themeShade="BF"/>
                          <w:sz w:val="18"/>
                          <w:szCs w:val="18"/>
                        </w:rPr>
                        <w:t xml:space="preserve">. </w:t>
                      </w:r>
                      <w:r w:rsidR="006C6A16">
                        <w:rPr>
                          <w:color w:val="2E74B5" w:themeColor="accent1" w:themeShade="BF"/>
                          <w:sz w:val="18"/>
                          <w:szCs w:val="18"/>
                        </w:rPr>
                        <w:t>Working with susp</w:t>
                      </w:r>
                      <w:r w:rsidR="00B450D2">
                        <w:rPr>
                          <w:color w:val="2E74B5" w:themeColor="accent1" w:themeShade="BF"/>
                          <w:sz w:val="18"/>
                          <w:szCs w:val="18"/>
                        </w:rPr>
                        <w:t>icion of CSA without disclosure and</w:t>
                      </w:r>
                      <w:r w:rsidR="008E505D" w:rsidRPr="00564EFD">
                        <w:rPr>
                          <w:color w:val="2E74B5" w:themeColor="accent1" w:themeShade="BF"/>
                          <w:sz w:val="18"/>
                          <w:szCs w:val="18"/>
                        </w:rPr>
                        <w:t xml:space="preserve"> comp</w:t>
                      </w:r>
                      <w:r w:rsidR="006C6A16">
                        <w:rPr>
                          <w:color w:val="2E74B5" w:themeColor="accent1" w:themeShade="BF"/>
                          <w:sz w:val="18"/>
                          <w:szCs w:val="18"/>
                        </w:rPr>
                        <w:t>lex family dynamics</w:t>
                      </w:r>
                      <w:r w:rsidR="00866607" w:rsidRPr="00564EFD">
                        <w:rPr>
                          <w:color w:val="2E74B5" w:themeColor="accent1" w:themeShade="BF"/>
                          <w:sz w:val="18"/>
                          <w:szCs w:val="18"/>
                        </w:rPr>
                        <w:t xml:space="preserve">, </w:t>
                      </w:r>
                      <w:r w:rsidR="008E505D" w:rsidRPr="00564EFD">
                        <w:rPr>
                          <w:color w:val="2E74B5" w:themeColor="accent1" w:themeShade="BF"/>
                          <w:sz w:val="18"/>
                          <w:szCs w:val="18"/>
                        </w:rPr>
                        <w:t>combined with a</w:t>
                      </w:r>
                      <w:r w:rsidR="00AB5EC3" w:rsidRPr="00564EFD">
                        <w:rPr>
                          <w:color w:val="2E74B5" w:themeColor="accent1" w:themeShade="BF"/>
                          <w:sz w:val="18"/>
                          <w:szCs w:val="18"/>
                        </w:rPr>
                        <w:t xml:space="preserve"> genuine concern the family may move area if child protections processes were</w:t>
                      </w:r>
                      <w:r w:rsidR="00AB5EC3" w:rsidRPr="00564EFD">
                        <w:rPr>
                          <w:color w:val="2E74B5" w:themeColor="accent1" w:themeShade="BF"/>
                        </w:rPr>
                        <w:t xml:space="preserve"> </w:t>
                      </w:r>
                      <w:r w:rsidR="00866607" w:rsidRPr="00564EFD">
                        <w:rPr>
                          <w:color w:val="2E74B5" w:themeColor="accent1" w:themeShade="BF"/>
                          <w:sz w:val="18"/>
                          <w:szCs w:val="18"/>
                        </w:rPr>
                        <w:t xml:space="preserve">formally </w:t>
                      </w:r>
                      <w:r w:rsidR="00AB5EC3" w:rsidRPr="00564EFD">
                        <w:rPr>
                          <w:color w:val="2E74B5" w:themeColor="accent1" w:themeShade="BF"/>
                          <w:sz w:val="18"/>
                          <w:szCs w:val="18"/>
                        </w:rPr>
                        <w:t>instigated</w:t>
                      </w:r>
                      <w:r w:rsidR="00866607" w:rsidRPr="00564EFD">
                        <w:rPr>
                          <w:color w:val="2E74B5" w:themeColor="accent1" w:themeShade="BF"/>
                          <w:sz w:val="18"/>
                          <w:szCs w:val="18"/>
                        </w:rPr>
                        <w:t>,</w:t>
                      </w:r>
                      <w:r w:rsidR="00AB5EC3" w:rsidRPr="00564EFD">
                        <w:rPr>
                          <w:color w:val="2E74B5" w:themeColor="accent1" w:themeShade="BF"/>
                          <w:sz w:val="18"/>
                          <w:szCs w:val="18"/>
                        </w:rPr>
                        <w:t xml:space="preserve"> left professionals with </w:t>
                      </w:r>
                      <w:r w:rsidR="008E505D" w:rsidRPr="00564EFD">
                        <w:rPr>
                          <w:color w:val="2E74B5" w:themeColor="accent1" w:themeShade="BF"/>
                          <w:sz w:val="18"/>
                          <w:szCs w:val="18"/>
                        </w:rPr>
                        <w:t xml:space="preserve">difficult </w:t>
                      </w:r>
                      <w:r w:rsidR="00866607" w:rsidRPr="00564EFD">
                        <w:rPr>
                          <w:color w:val="2E74B5" w:themeColor="accent1" w:themeShade="BF"/>
                          <w:sz w:val="18"/>
                          <w:szCs w:val="18"/>
                        </w:rPr>
                        <w:t>dilemma</w:t>
                      </w:r>
                      <w:r w:rsidR="00AB5EC3" w:rsidRPr="00564EFD">
                        <w:rPr>
                          <w:color w:val="2E74B5" w:themeColor="accent1" w:themeShade="BF"/>
                          <w:sz w:val="18"/>
                          <w:szCs w:val="18"/>
                        </w:rPr>
                        <w:t>s and finely balanced judgments to make about how to achieve the best outcome</w:t>
                      </w:r>
                      <w:r w:rsidR="008E505D" w:rsidRPr="00564EFD">
                        <w:rPr>
                          <w:color w:val="2E74B5" w:themeColor="accent1" w:themeShade="BF"/>
                          <w:sz w:val="18"/>
                          <w:szCs w:val="18"/>
                        </w:rPr>
                        <w:t>s</w:t>
                      </w:r>
                      <w:r w:rsidR="00AB5EC3" w:rsidRPr="00564EFD">
                        <w:rPr>
                          <w:color w:val="2E74B5" w:themeColor="accent1" w:themeShade="BF"/>
                          <w:sz w:val="18"/>
                          <w:szCs w:val="18"/>
                        </w:rPr>
                        <w:t xml:space="preserve"> for</w:t>
                      </w:r>
                      <w:r w:rsidR="00AB5EC3" w:rsidRPr="00564EFD">
                        <w:rPr>
                          <w:color w:val="2E74B5" w:themeColor="accent1" w:themeShade="BF"/>
                        </w:rPr>
                        <w:t xml:space="preserve"> </w:t>
                      </w:r>
                      <w:r w:rsidR="00AB5EC3" w:rsidRPr="00564EFD">
                        <w:rPr>
                          <w:color w:val="2E74B5" w:themeColor="accent1" w:themeShade="BF"/>
                          <w:sz w:val="18"/>
                          <w:szCs w:val="18"/>
                        </w:rPr>
                        <w:t>the children.</w:t>
                      </w:r>
                      <w:r w:rsidR="00AB5EC3" w:rsidRPr="00564EFD">
                        <w:rPr>
                          <w:color w:val="2E74B5" w:themeColor="accent1" w:themeShade="BF"/>
                        </w:rPr>
                        <w:t xml:space="preserve"> </w:t>
                      </w:r>
                      <w:r w:rsidR="008E505D" w:rsidRPr="00564EFD">
                        <w:rPr>
                          <w:color w:val="2E74B5" w:themeColor="accent1" w:themeShade="BF"/>
                        </w:rPr>
                        <w:t xml:space="preserve">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43E16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597F8231" wp14:editId="0BB28977">
                <wp:simplePos x="0" y="0"/>
                <wp:positionH relativeFrom="margin">
                  <wp:posOffset>3629025</wp:posOffset>
                </wp:positionH>
                <wp:positionV relativeFrom="paragraph">
                  <wp:posOffset>4579034</wp:posOffset>
                </wp:positionV>
                <wp:extent cx="2628900" cy="259080"/>
                <wp:effectExtent l="0" t="0" r="0" b="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259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5EC3" w:rsidRPr="00AB5EC3" w:rsidRDefault="0032218C" w:rsidP="00AB5EC3">
                            <w:pPr>
                              <w:rPr>
                                <w:b/>
                                <w:color w:val="2E74B5" w:themeColor="accent1" w:themeShade="BF"/>
                              </w:rPr>
                            </w:pPr>
                            <w:r>
                              <w:rPr>
                                <w:b/>
                                <w:color w:val="2E74B5" w:themeColor="accent1" w:themeShade="BF"/>
                              </w:rPr>
                              <w:t xml:space="preserve">Professional </w:t>
                            </w:r>
                            <w:r w:rsidR="00866607">
                              <w:rPr>
                                <w:b/>
                                <w:color w:val="2E74B5" w:themeColor="accent1" w:themeShade="BF"/>
                              </w:rPr>
                              <w:t>Challenges and Dilemma</w:t>
                            </w:r>
                            <w:r w:rsidR="00AB5EC3" w:rsidRPr="00AB5EC3">
                              <w:rPr>
                                <w:b/>
                                <w:color w:val="2E74B5" w:themeColor="accent1" w:themeShade="BF"/>
                              </w:rPr>
                              <w:t xml:space="preserve">s </w:t>
                            </w:r>
                          </w:p>
                          <w:p w:rsidR="00947A28" w:rsidRPr="00947A28" w:rsidRDefault="00947A28" w:rsidP="00947A28">
                            <w:pPr>
                              <w:jc w:val="center"/>
                              <w:rPr>
                                <w:color w:val="2E74B5" w:themeColor="accent1" w:themeShade="B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087590FD" id="_x0000_s1029" type="#_x0000_t202" style="position:absolute;margin-left:285.75pt;margin-top:360.55pt;width:207pt;height:20.4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" filled="f" stroked="f">
                <v:textbox>
                  <w:txbxContent>
                    <w:p w:rsidR="00AB5EC3" w:rsidRPr="00AB5EC3" w:rsidRDefault="0032218C" w:rsidP="00AB5EC3">
                      <w:pPr>
                        <w:rPr>
                          <w:b/>
                          <w:color w:val="2E74B5" w:themeColor="accent1" w:themeShade="BF"/>
                        </w:rPr>
                      </w:pPr>
                      <w:r>
                        <w:rPr>
                          <w:b/>
                          <w:color w:val="2E74B5" w:themeColor="accent1" w:themeShade="BF"/>
                        </w:rPr>
                        <w:t xml:space="preserve">Professional </w:t>
                      </w:r>
                      <w:r w:rsidR="00866607">
                        <w:rPr>
                          <w:b/>
                          <w:color w:val="2E74B5" w:themeColor="accent1" w:themeShade="BF"/>
                        </w:rPr>
                        <w:t>Challenges and Dilemma</w:t>
                      </w:r>
                      <w:r w:rsidR="00AB5EC3" w:rsidRPr="00AB5EC3">
                        <w:rPr>
                          <w:b/>
                          <w:color w:val="2E74B5" w:themeColor="accent1" w:themeShade="BF"/>
                        </w:rPr>
                        <w:t xml:space="preserve">s </w:t>
                      </w:r>
                    </w:p>
                    <w:p w:rsidR="00947A28" w:rsidRPr="00947A28" w:rsidRDefault="00947A28" w:rsidP="00947A28">
                      <w:pPr>
                        <w:jc w:val="center"/>
                        <w:rPr>
                          <w:color w:val="2E74B5" w:themeColor="accent1" w:themeShade="BF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66607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5B5050C7" wp14:editId="3337C520">
                <wp:simplePos x="0" y="0"/>
                <wp:positionH relativeFrom="margin">
                  <wp:align>right</wp:align>
                </wp:positionH>
                <wp:positionV relativeFrom="paragraph">
                  <wp:posOffset>4512212</wp:posOffset>
                </wp:positionV>
                <wp:extent cx="2689860" cy="449580"/>
                <wp:effectExtent l="0" t="0" r="0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9860" cy="449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7A28" w:rsidRPr="00AB5EC3" w:rsidRDefault="00AB5EC3" w:rsidP="00947A28">
                            <w:pPr>
                              <w:jc w:val="center"/>
                              <w:rPr>
                                <w:b/>
                                <w:color w:val="2E74B5" w:themeColor="accent1" w:themeShade="BF"/>
                              </w:rPr>
                            </w:pPr>
                            <w:r w:rsidRPr="00AB5EC3">
                              <w:rPr>
                                <w:b/>
                                <w:color w:val="2E74B5" w:themeColor="accent1" w:themeShade="BF"/>
                              </w:rPr>
                              <w:t>Indicators of Child Sexual Abuse and Barriers to Disclosure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6233A090" id="_x0000_s1030" type="#_x0000_t202" style="position:absolute;margin-left:160.6pt;margin-top:355.3pt;width:211.8pt;height:35.4pt;z-index:25167974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" filled="f" stroked="f">
                <v:textbox>
                  <w:txbxContent>
                    <w:p w:rsidR="00947A28" w:rsidRPr="00AB5EC3" w:rsidRDefault="00AB5EC3" w:rsidP="00947A28">
                      <w:pPr>
                        <w:jc w:val="center"/>
                        <w:rPr>
                          <w:b/>
                          <w:color w:val="2E74B5" w:themeColor="accent1" w:themeShade="BF"/>
                        </w:rPr>
                      </w:pPr>
                      <w:r w:rsidRPr="00AB5EC3">
                        <w:rPr>
                          <w:b/>
                          <w:color w:val="2E74B5" w:themeColor="accent1" w:themeShade="BF"/>
                        </w:rPr>
                        <w:t>Indicators of Child Sexual Abuse and Barriers to Disclosure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66607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7D922680" wp14:editId="6ADC0072">
                <wp:simplePos x="0" y="0"/>
                <wp:positionH relativeFrom="page">
                  <wp:posOffset>7272655</wp:posOffset>
                </wp:positionH>
                <wp:positionV relativeFrom="paragraph">
                  <wp:posOffset>4927600</wp:posOffset>
                </wp:positionV>
                <wp:extent cx="3238500" cy="1772285"/>
                <wp:effectExtent l="0" t="0" r="0" b="0"/>
                <wp:wrapSquare wrapText="bothSides"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0" cy="1772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2555" w:rsidRPr="00564EFD" w:rsidRDefault="00AB5EC3" w:rsidP="00866607">
                            <w:pPr>
                              <w:jc w:val="both"/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</w:pPr>
                            <w:r w:rsidRPr="00564EFD"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  <w:t>The initial investigation gave a lot</w:t>
                            </w:r>
                            <w:r w:rsidR="00866607" w:rsidRPr="00564EFD"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  <w:t xml:space="preserve"> of weight to obtaining disclosu</w:t>
                            </w:r>
                            <w:r w:rsidRPr="00564EFD"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  <w:t>r</w:t>
                            </w:r>
                            <w:r w:rsidR="00866607" w:rsidRPr="00564EFD"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  <w:t>e</w:t>
                            </w:r>
                            <w:r w:rsidRPr="00564EFD"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  <w:t>s from family members. Research indicates evidence is broader than verbal disclosure and children are more likel</w:t>
                            </w:r>
                            <w:r w:rsidR="00135E66" w:rsidRPr="00564EFD"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  <w:t>y to</w:t>
                            </w:r>
                            <w:r w:rsidRPr="00564EFD"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  <w:t xml:space="preserve"> show us through behavioural responses they are being harmed. Barriers to disclosure include</w:t>
                            </w:r>
                            <w:r w:rsidR="00866607" w:rsidRPr="00564EFD"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  <w:t>:</w:t>
                            </w:r>
                            <w:r w:rsidRPr="00564EFD"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  <w:t xml:space="preserve"> the power a</w:t>
                            </w:r>
                            <w:r w:rsidR="00866607" w:rsidRPr="00564EFD"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  <w:t>nd authority of the perpetrator;</w:t>
                            </w:r>
                            <w:r w:rsidRPr="00564EFD"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  <w:t xml:space="preserve"> victim/su</w:t>
                            </w:r>
                            <w:r w:rsidR="00866607" w:rsidRPr="00564EFD"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  <w:t>rvivor dependence on the abuser; violence and social isolation;</w:t>
                            </w:r>
                            <w:r w:rsidRPr="00564EFD"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  <w:t xml:space="preserve"> all</w:t>
                            </w:r>
                            <w:r w:rsidR="00866607" w:rsidRPr="00564EFD"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  <w:t xml:space="preserve"> of which were</w:t>
                            </w:r>
                            <w:r w:rsidRPr="00564EFD"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  <w:t xml:space="preserve"> factors in this case. Disclosure when it does come is a complex process and may not be a singular event. The </w:t>
                            </w:r>
                            <w:hyperlink r:id="rId8" w:history="1">
                              <w:r w:rsidR="00866607" w:rsidRPr="00564EFD">
                                <w:rPr>
                                  <w:rStyle w:val="Hyperlink"/>
                                  <w:color w:val="2E74B5" w:themeColor="accent1" w:themeShade="BF"/>
                                  <w:sz w:val="18"/>
                                  <w:szCs w:val="18"/>
                                </w:rPr>
                                <w:t>Centre of Expertise on Child Sexual Abuse Signs and I</w:t>
                              </w:r>
                              <w:r w:rsidRPr="00564EFD">
                                <w:rPr>
                                  <w:rStyle w:val="Hyperlink"/>
                                  <w:color w:val="2E74B5" w:themeColor="accent1" w:themeShade="BF"/>
                                  <w:sz w:val="18"/>
                                  <w:szCs w:val="18"/>
                                </w:rPr>
                                <w:t>ndicato</w:t>
                              </w:r>
                              <w:r w:rsidR="00866607" w:rsidRPr="00564EFD">
                                <w:rPr>
                                  <w:rStyle w:val="Hyperlink"/>
                                  <w:color w:val="2E74B5" w:themeColor="accent1" w:themeShade="BF"/>
                                  <w:sz w:val="18"/>
                                  <w:szCs w:val="18"/>
                                </w:rPr>
                                <w:t>rs Template</w:t>
                              </w:r>
                            </w:hyperlink>
                            <w:r w:rsidR="00866607" w:rsidRPr="00564EFD"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  <w:t xml:space="preserve"> is a</w:t>
                            </w:r>
                            <w:r w:rsidRPr="00564EFD"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  <w:t xml:space="preserve"> useful tool that can help practitioners working with suspected CSA.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2C90E8D2" id="Text Box 4" o:spid="_x0000_s1031" type="#_x0000_t202" style="position:absolute;margin-left:572.65pt;margin-top:388pt;width:255pt;height:139.5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" filled="f" stroked="f">
                <v:textbox>
                  <w:txbxContent>
                    <w:p w:rsidR="003B2555" w:rsidRPr="00564EFD" w:rsidRDefault="00AB5EC3" w:rsidP="00866607">
                      <w:pPr>
                        <w:jc w:val="both"/>
                        <w:rPr>
                          <w:color w:val="2E74B5" w:themeColor="accent1" w:themeShade="BF"/>
                          <w:sz w:val="18"/>
                          <w:szCs w:val="18"/>
                        </w:rPr>
                      </w:pPr>
                      <w:r w:rsidRPr="00564EFD">
                        <w:rPr>
                          <w:color w:val="2E74B5" w:themeColor="accent1" w:themeShade="BF"/>
                          <w:sz w:val="18"/>
                          <w:szCs w:val="18"/>
                        </w:rPr>
                        <w:t>The initial investigation gave a lot</w:t>
                      </w:r>
                      <w:r w:rsidR="00866607" w:rsidRPr="00564EFD">
                        <w:rPr>
                          <w:color w:val="2E74B5" w:themeColor="accent1" w:themeShade="BF"/>
                          <w:sz w:val="18"/>
                          <w:szCs w:val="18"/>
                        </w:rPr>
                        <w:t xml:space="preserve"> of weight to obtaining disclosu</w:t>
                      </w:r>
                      <w:r w:rsidRPr="00564EFD">
                        <w:rPr>
                          <w:color w:val="2E74B5" w:themeColor="accent1" w:themeShade="BF"/>
                          <w:sz w:val="18"/>
                          <w:szCs w:val="18"/>
                        </w:rPr>
                        <w:t>r</w:t>
                      </w:r>
                      <w:r w:rsidR="00866607" w:rsidRPr="00564EFD">
                        <w:rPr>
                          <w:color w:val="2E74B5" w:themeColor="accent1" w:themeShade="BF"/>
                          <w:sz w:val="18"/>
                          <w:szCs w:val="18"/>
                        </w:rPr>
                        <w:t>e</w:t>
                      </w:r>
                      <w:r w:rsidRPr="00564EFD">
                        <w:rPr>
                          <w:color w:val="2E74B5" w:themeColor="accent1" w:themeShade="BF"/>
                          <w:sz w:val="18"/>
                          <w:szCs w:val="18"/>
                        </w:rPr>
                        <w:t>s from family members. Research indicates evidence is broader than verbal disclosure and children are more likel</w:t>
                      </w:r>
                      <w:r w:rsidR="00135E66" w:rsidRPr="00564EFD">
                        <w:rPr>
                          <w:color w:val="2E74B5" w:themeColor="accent1" w:themeShade="BF"/>
                          <w:sz w:val="18"/>
                          <w:szCs w:val="18"/>
                        </w:rPr>
                        <w:t>y to</w:t>
                      </w:r>
                      <w:r w:rsidRPr="00564EFD">
                        <w:rPr>
                          <w:color w:val="2E74B5" w:themeColor="accent1" w:themeShade="BF"/>
                          <w:sz w:val="18"/>
                          <w:szCs w:val="18"/>
                        </w:rPr>
                        <w:t xml:space="preserve"> show us through behavioural responses they are being harmed. Barriers to disclosure include</w:t>
                      </w:r>
                      <w:r w:rsidR="00866607" w:rsidRPr="00564EFD">
                        <w:rPr>
                          <w:color w:val="2E74B5" w:themeColor="accent1" w:themeShade="BF"/>
                          <w:sz w:val="18"/>
                          <w:szCs w:val="18"/>
                        </w:rPr>
                        <w:t>:</w:t>
                      </w:r>
                      <w:r w:rsidRPr="00564EFD">
                        <w:rPr>
                          <w:color w:val="2E74B5" w:themeColor="accent1" w:themeShade="BF"/>
                          <w:sz w:val="18"/>
                          <w:szCs w:val="18"/>
                        </w:rPr>
                        <w:t xml:space="preserve"> the power a</w:t>
                      </w:r>
                      <w:r w:rsidR="00866607" w:rsidRPr="00564EFD">
                        <w:rPr>
                          <w:color w:val="2E74B5" w:themeColor="accent1" w:themeShade="BF"/>
                          <w:sz w:val="18"/>
                          <w:szCs w:val="18"/>
                        </w:rPr>
                        <w:t>nd authority of the perpetrator;</w:t>
                      </w:r>
                      <w:r w:rsidRPr="00564EFD">
                        <w:rPr>
                          <w:color w:val="2E74B5" w:themeColor="accent1" w:themeShade="BF"/>
                          <w:sz w:val="18"/>
                          <w:szCs w:val="18"/>
                        </w:rPr>
                        <w:t xml:space="preserve"> victim/su</w:t>
                      </w:r>
                      <w:r w:rsidR="00866607" w:rsidRPr="00564EFD">
                        <w:rPr>
                          <w:color w:val="2E74B5" w:themeColor="accent1" w:themeShade="BF"/>
                          <w:sz w:val="18"/>
                          <w:szCs w:val="18"/>
                        </w:rPr>
                        <w:t>rvivor dependence on the abuser; violence and social isolation;</w:t>
                      </w:r>
                      <w:r w:rsidRPr="00564EFD">
                        <w:rPr>
                          <w:color w:val="2E74B5" w:themeColor="accent1" w:themeShade="BF"/>
                          <w:sz w:val="18"/>
                          <w:szCs w:val="18"/>
                        </w:rPr>
                        <w:t xml:space="preserve"> all</w:t>
                      </w:r>
                      <w:r w:rsidR="00866607" w:rsidRPr="00564EFD">
                        <w:rPr>
                          <w:color w:val="2E74B5" w:themeColor="accent1" w:themeShade="BF"/>
                          <w:sz w:val="18"/>
                          <w:szCs w:val="18"/>
                        </w:rPr>
                        <w:t xml:space="preserve"> of which were</w:t>
                      </w:r>
                      <w:r w:rsidRPr="00564EFD">
                        <w:rPr>
                          <w:color w:val="2E74B5" w:themeColor="accent1" w:themeShade="BF"/>
                          <w:sz w:val="18"/>
                          <w:szCs w:val="18"/>
                        </w:rPr>
                        <w:t xml:space="preserve"> factors in this case. Disclosure when it does come is a complex process and may not be a singular event. The </w:t>
                      </w:r>
                      <w:hyperlink r:id="rId9" w:history="1">
                        <w:r w:rsidR="00866607" w:rsidRPr="00564EFD">
                          <w:rPr>
                            <w:rStyle w:val="Hyperlink"/>
                            <w:color w:val="2E74B5" w:themeColor="accent1" w:themeShade="BF"/>
                            <w:sz w:val="18"/>
                            <w:szCs w:val="18"/>
                          </w:rPr>
                          <w:t>Centre of Expertise on Child Sexual Abuse Signs and I</w:t>
                        </w:r>
                        <w:r w:rsidRPr="00564EFD">
                          <w:rPr>
                            <w:rStyle w:val="Hyperlink"/>
                            <w:color w:val="2E74B5" w:themeColor="accent1" w:themeShade="BF"/>
                            <w:sz w:val="18"/>
                            <w:szCs w:val="18"/>
                          </w:rPr>
                          <w:t>ndicato</w:t>
                        </w:r>
                        <w:r w:rsidR="00866607" w:rsidRPr="00564EFD">
                          <w:rPr>
                            <w:rStyle w:val="Hyperlink"/>
                            <w:color w:val="2E74B5" w:themeColor="accent1" w:themeShade="BF"/>
                            <w:sz w:val="18"/>
                            <w:szCs w:val="18"/>
                          </w:rPr>
                          <w:t>rs Template</w:t>
                        </w:r>
                      </w:hyperlink>
                      <w:r w:rsidR="00866607" w:rsidRPr="00564EFD">
                        <w:rPr>
                          <w:color w:val="2E74B5" w:themeColor="accent1" w:themeShade="BF"/>
                          <w:sz w:val="18"/>
                          <w:szCs w:val="18"/>
                        </w:rPr>
                        <w:t xml:space="preserve"> is a</w:t>
                      </w:r>
                      <w:r w:rsidRPr="00564EFD">
                        <w:rPr>
                          <w:color w:val="2E74B5" w:themeColor="accent1" w:themeShade="BF"/>
                          <w:sz w:val="18"/>
                          <w:szCs w:val="18"/>
                        </w:rPr>
                        <w:t xml:space="preserve"> useful tool that can help practitioners working with suspected CSA.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866607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150A10AD" wp14:editId="3E2E68AE">
                <wp:simplePos x="0" y="0"/>
                <wp:positionH relativeFrom="margin">
                  <wp:posOffset>571060</wp:posOffset>
                </wp:positionH>
                <wp:positionV relativeFrom="paragraph">
                  <wp:posOffset>4545623</wp:posOffset>
                </wp:positionV>
                <wp:extent cx="1623060" cy="259080"/>
                <wp:effectExtent l="0" t="0" r="0" b="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3060" cy="259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5EC3" w:rsidRDefault="00AB5EC3" w:rsidP="00AB5EC3">
                            <w:r w:rsidRPr="00AB5EC3">
                              <w:rPr>
                                <w:b/>
                                <w:color w:val="2E74B5" w:themeColor="accent1" w:themeShade="BF"/>
                              </w:rPr>
                              <w:t>Identified Good Practice</w:t>
                            </w:r>
                          </w:p>
                          <w:p w:rsidR="00947A28" w:rsidRPr="00947A28" w:rsidRDefault="00947A28" w:rsidP="00947A28">
                            <w:pPr>
                              <w:jc w:val="center"/>
                              <w:rPr>
                                <w:color w:val="2E74B5" w:themeColor="accent1" w:themeShade="B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1EA23E75" id="_x0000_s1032" type="#_x0000_t202" style="position:absolute;margin-left:44.95pt;margin-top:357.9pt;width:127.8pt;height:20.4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" filled="f" stroked="f">
                <v:textbox>
                  <w:txbxContent>
                    <w:p w:rsidR="00AB5EC3" w:rsidRDefault="00AB5EC3" w:rsidP="00AB5EC3">
                      <w:r w:rsidRPr="00AB5EC3">
                        <w:rPr>
                          <w:b/>
                          <w:color w:val="2E74B5" w:themeColor="accent1" w:themeShade="BF"/>
                        </w:rPr>
                        <w:t>Identified Good Practice</w:t>
                      </w:r>
                    </w:p>
                    <w:p w:rsidR="00947A28" w:rsidRPr="00947A28" w:rsidRDefault="00947A28" w:rsidP="00947A28">
                      <w:pPr>
                        <w:jc w:val="center"/>
                        <w:rPr>
                          <w:color w:val="2E74B5" w:themeColor="accent1" w:themeShade="BF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66607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572BF05" wp14:editId="6E16D431">
                <wp:simplePos x="0" y="0"/>
                <wp:positionH relativeFrom="column">
                  <wp:posOffset>-274955</wp:posOffset>
                </wp:positionH>
                <wp:positionV relativeFrom="paragraph">
                  <wp:posOffset>4814570</wp:posOffset>
                </wp:positionV>
                <wp:extent cx="3314700" cy="2052320"/>
                <wp:effectExtent l="0" t="0" r="0" b="508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2052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6607" w:rsidRPr="00564EFD" w:rsidRDefault="00866607" w:rsidP="0086660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</w:pPr>
                            <w:r w:rsidRPr="00564EFD"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  <w:t>Agencies acted swiftly at the point of disclosure, initiating both care proceedings and a criminal investigation resulting in adequate safeguards for the children</w:t>
                            </w:r>
                          </w:p>
                          <w:p w:rsidR="00866607" w:rsidRPr="00564EFD" w:rsidRDefault="00866607" w:rsidP="0086660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</w:pPr>
                            <w:r w:rsidRPr="00564EFD"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  <w:t>Agencies worked together collaboratively in managing complex and concurrent criminal and family court proceedings</w:t>
                            </w:r>
                            <w:r w:rsidR="00043E16" w:rsidRPr="00564EFD"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  <w:t>.</w:t>
                            </w:r>
                            <w:r w:rsidRPr="00564EFD"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AB5EC3" w:rsidRPr="00564EFD" w:rsidRDefault="00AB5EC3" w:rsidP="0086660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</w:pPr>
                            <w:r w:rsidRPr="00564EFD"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  <w:t>Professional curiosity and child-centred practice were both evident throughout the t</w:t>
                            </w:r>
                            <w:r w:rsidR="00564EFD" w:rsidRPr="00564EFD"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  <w:t>imeline and across all agencies</w:t>
                            </w:r>
                          </w:p>
                          <w:p w:rsidR="00AB5EC3" w:rsidRPr="00564EFD" w:rsidRDefault="00AB5EC3" w:rsidP="0086660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</w:pPr>
                            <w:r w:rsidRPr="00564EFD"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  <w:t xml:space="preserve">Timely information sharing was evident across agencies </w:t>
                            </w:r>
                          </w:p>
                          <w:p w:rsidR="00AB5EC3" w:rsidRPr="00564EFD" w:rsidRDefault="005235D0" w:rsidP="0086660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</w:pPr>
                            <w:r w:rsidRPr="00564EFD"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  <w:t>The Welsh Government</w:t>
                            </w:r>
                            <w:r w:rsidR="00043E16" w:rsidRPr="00564EFD"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  <w:t>’</w:t>
                            </w:r>
                            <w:r w:rsidRPr="00564EFD"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  <w:t>s National</w:t>
                            </w:r>
                            <w:r w:rsidR="00043E16" w:rsidRPr="00564EFD"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  <w:t xml:space="preserve"> Action P</w:t>
                            </w:r>
                            <w:r w:rsidR="00AB5EC3" w:rsidRPr="00564EFD"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  <w:t>la</w:t>
                            </w:r>
                            <w:r w:rsidR="00043E16" w:rsidRPr="00564EFD"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  <w:t>n on CSA</w:t>
                            </w:r>
                            <w:r w:rsidR="003075C7" w:rsidRPr="00564EFD"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043E16" w:rsidRPr="00564EFD"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  <w:t xml:space="preserve">is </w:t>
                            </w:r>
                            <w:r w:rsidR="003075C7" w:rsidRPr="00564EFD"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  <w:t xml:space="preserve">embedded </w:t>
                            </w:r>
                            <w:r w:rsidR="00AB5EC3" w:rsidRPr="00564EFD"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  <w:t xml:space="preserve">within the </w:t>
                            </w:r>
                            <w:r w:rsidR="00043E16" w:rsidRPr="00564EFD"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  <w:t>Regional Safeguarding Board r</w:t>
                            </w:r>
                            <w:r w:rsidR="00564EFD" w:rsidRPr="00564EFD"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  <w:t>egion</w:t>
                            </w:r>
                          </w:p>
                          <w:p w:rsidR="00AB5EC3" w:rsidRPr="00564EFD" w:rsidRDefault="00AB5EC3" w:rsidP="0086660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</w:pPr>
                            <w:r w:rsidRPr="00564EFD"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  <w:t>Support provided to the fami</w:t>
                            </w:r>
                            <w:r w:rsidR="00866607" w:rsidRPr="00564EFD"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  <w:t>ly throughout the legal processe</w:t>
                            </w:r>
                            <w:r w:rsidR="00043E16" w:rsidRPr="00564EFD"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  <w:t xml:space="preserve">s and </w:t>
                            </w:r>
                            <w:r w:rsidRPr="00564EFD"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  <w:t>to the present day is noted to be exemplary</w:t>
                            </w:r>
                          </w:p>
                          <w:p w:rsidR="003B2555" w:rsidRPr="003B2555" w:rsidRDefault="003B2555" w:rsidP="003B2555">
                            <w:pPr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0AC7B876" id="_x0000_s1033" type="#_x0000_t202" style="position:absolute;margin-left:-21.65pt;margin-top:379.1pt;width:261pt;height:161.6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" filled="f" stroked="f">
                <v:textbox>
                  <w:txbxContent>
                    <w:p w:rsidR="00866607" w:rsidRPr="00564EFD" w:rsidRDefault="00866607" w:rsidP="0086660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both"/>
                        <w:rPr>
                          <w:color w:val="2E74B5" w:themeColor="accent1" w:themeShade="BF"/>
                          <w:sz w:val="18"/>
                          <w:szCs w:val="18"/>
                        </w:rPr>
                      </w:pPr>
                      <w:r w:rsidRPr="00564EFD">
                        <w:rPr>
                          <w:color w:val="2E74B5" w:themeColor="accent1" w:themeShade="BF"/>
                          <w:sz w:val="18"/>
                          <w:szCs w:val="18"/>
                        </w:rPr>
                        <w:t>Agencies acted swiftly at the point of disclosure, initiating both care proceedings and a criminal investigation resulting in adequate safeguards for the children</w:t>
                      </w:r>
                    </w:p>
                    <w:p w:rsidR="00866607" w:rsidRPr="00564EFD" w:rsidRDefault="00866607" w:rsidP="0086660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both"/>
                        <w:rPr>
                          <w:color w:val="2E74B5" w:themeColor="accent1" w:themeShade="BF"/>
                          <w:sz w:val="18"/>
                          <w:szCs w:val="18"/>
                        </w:rPr>
                      </w:pPr>
                      <w:r w:rsidRPr="00564EFD">
                        <w:rPr>
                          <w:color w:val="2E74B5" w:themeColor="accent1" w:themeShade="BF"/>
                          <w:sz w:val="18"/>
                          <w:szCs w:val="18"/>
                        </w:rPr>
                        <w:t>Agencies worked together collaboratively in managing complex and concurrent criminal and family court proceedings</w:t>
                      </w:r>
                      <w:r w:rsidR="00043E16" w:rsidRPr="00564EFD">
                        <w:rPr>
                          <w:color w:val="2E74B5" w:themeColor="accent1" w:themeShade="BF"/>
                          <w:sz w:val="18"/>
                          <w:szCs w:val="18"/>
                        </w:rPr>
                        <w:t>.</w:t>
                      </w:r>
                      <w:r w:rsidRPr="00564EFD">
                        <w:rPr>
                          <w:color w:val="2E74B5" w:themeColor="accent1" w:themeShade="BF"/>
                          <w:sz w:val="18"/>
                          <w:szCs w:val="18"/>
                        </w:rPr>
                        <w:t xml:space="preserve"> </w:t>
                      </w:r>
                    </w:p>
                    <w:p w:rsidR="00AB5EC3" w:rsidRPr="00564EFD" w:rsidRDefault="00AB5EC3" w:rsidP="0086660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both"/>
                        <w:rPr>
                          <w:color w:val="2E74B5" w:themeColor="accent1" w:themeShade="BF"/>
                          <w:sz w:val="18"/>
                          <w:szCs w:val="18"/>
                        </w:rPr>
                      </w:pPr>
                      <w:r w:rsidRPr="00564EFD">
                        <w:rPr>
                          <w:color w:val="2E74B5" w:themeColor="accent1" w:themeShade="BF"/>
                          <w:sz w:val="18"/>
                          <w:szCs w:val="18"/>
                        </w:rPr>
                        <w:t>Professional curiosity and child-centred practice were both evident throughout the t</w:t>
                      </w:r>
                      <w:r w:rsidR="00564EFD" w:rsidRPr="00564EFD">
                        <w:rPr>
                          <w:color w:val="2E74B5" w:themeColor="accent1" w:themeShade="BF"/>
                          <w:sz w:val="18"/>
                          <w:szCs w:val="18"/>
                        </w:rPr>
                        <w:t>imeline and across all agencies</w:t>
                      </w:r>
                    </w:p>
                    <w:p w:rsidR="00AB5EC3" w:rsidRPr="00564EFD" w:rsidRDefault="00AB5EC3" w:rsidP="0086660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both"/>
                        <w:rPr>
                          <w:color w:val="2E74B5" w:themeColor="accent1" w:themeShade="BF"/>
                          <w:sz w:val="18"/>
                          <w:szCs w:val="18"/>
                        </w:rPr>
                      </w:pPr>
                      <w:r w:rsidRPr="00564EFD">
                        <w:rPr>
                          <w:color w:val="2E74B5" w:themeColor="accent1" w:themeShade="BF"/>
                          <w:sz w:val="18"/>
                          <w:szCs w:val="18"/>
                        </w:rPr>
                        <w:t xml:space="preserve">Timely information sharing was evident across agencies </w:t>
                      </w:r>
                    </w:p>
                    <w:p w:rsidR="00AB5EC3" w:rsidRPr="00564EFD" w:rsidRDefault="005235D0" w:rsidP="0086660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both"/>
                        <w:rPr>
                          <w:color w:val="2E74B5" w:themeColor="accent1" w:themeShade="BF"/>
                          <w:sz w:val="18"/>
                          <w:szCs w:val="18"/>
                        </w:rPr>
                      </w:pPr>
                      <w:r w:rsidRPr="00564EFD">
                        <w:rPr>
                          <w:color w:val="2E74B5" w:themeColor="accent1" w:themeShade="BF"/>
                          <w:sz w:val="18"/>
                          <w:szCs w:val="18"/>
                        </w:rPr>
                        <w:t>The Welsh Government</w:t>
                      </w:r>
                      <w:r w:rsidR="00043E16" w:rsidRPr="00564EFD">
                        <w:rPr>
                          <w:color w:val="2E74B5" w:themeColor="accent1" w:themeShade="BF"/>
                          <w:sz w:val="18"/>
                          <w:szCs w:val="18"/>
                        </w:rPr>
                        <w:t>’</w:t>
                      </w:r>
                      <w:r w:rsidRPr="00564EFD">
                        <w:rPr>
                          <w:color w:val="2E74B5" w:themeColor="accent1" w:themeShade="BF"/>
                          <w:sz w:val="18"/>
                          <w:szCs w:val="18"/>
                        </w:rPr>
                        <w:t>s National</w:t>
                      </w:r>
                      <w:r w:rsidR="00043E16" w:rsidRPr="00564EFD">
                        <w:rPr>
                          <w:color w:val="2E74B5" w:themeColor="accent1" w:themeShade="BF"/>
                          <w:sz w:val="18"/>
                          <w:szCs w:val="18"/>
                        </w:rPr>
                        <w:t xml:space="preserve"> Action P</w:t>
                      </w:r>
                      <w:r w:rsidR="00AB5EC3" w:rsidRPr="00564EFD">
                        <w:rPr>
                          <w:color w:val="2E74B5" w:themeColor="accent1" w:themeShade="BF"/>
                          <w:sz w:val="18"/>
                          <w:szCs w:val="18"/>
                        </w:rPr>
                        <w:t>la</w:t>
                      </w:r>
                      <w:r w:rsidR="00043E16" w:rsidRPr="00564EFD">
                        <w:rPr>
                          <w:color w:val="2E74B5" w:themeColor="accent1" w:themeShade="BF"/>
                          <w:sz w:val="18"/>
                          <w:szCs w:val="18"/>
                        </w:rPr>
                        <w:t>n on CSA</w:t>
                      </w:r>
                      <w:r w:rsidR="003075C7" w:rsidRPr="00564EFD">
                        <w:rPr>
                          <w:color w:val="2E74B5" w:themeColor="accent1" w:themeShade="BF"/>
                          <w:sz w:val="18"/>
                          <w:szCs w:val="18"/>
                        </w:rPr>
                        <w:t xml:space="preserve"> </w:t>
                      </w:r>
                      <w:r w:rsidR="00043E16" w:rsidRPr="00564EFD">
                        <w:rPr>
                          <w:color w:val="2E74B5" w:themeColor="accent1" w:themeShade="BF"/>
                          <w:sz w:val="18"/>
                          <w:szCs w:val="18"/>
                        </w:rPr>
                        <w:t xml:space="preserve">is </w:t>
                      </w:r>
                      <w:r w:rsidR="003075C7" w:rsidRPr="00564EFD">
                        <w:rPr>
                          <w:color w:val="2E74B5" w:themeColor="accent1" w:themeShade="BF"/>
                          <w:sz w:val="18"/>
                          <w:szCs w:val="18"/>
                        </w:rPr>
                        <w:t xml:space="preserve">embedded </w:t>
                      </w:r>
                      <w:r w:rsidR="00AB5EC3" w:rsidRPr="00564EFD">
                        <w:rPr>
                          <w:color w:val="2E74B5" w:themeColor="accent1" w:themeShade="BF"/>
                          <w:sz w:val="18"/>
                          <w:szCs w:val="18"/>
                        </w:rPr>
                        <w:t xml:space="preserve">within the </w:t>
                      </w:r>
                      <w:r w:rsidR="00043E16" w:rsidRPr="00564EFD">
                        <w:rPr>
                          <w:color w:val="2E74B5" w:themeColor="accent1" w:themeShade="BF"/>
                          <w:sz w:val="18"/>
                          <w:szCs w:val="18"/>
                        </w:rPr>
                        <w:t>Regional Safeguarding Board r</w:t>
                      </w:r>
                      <w:r w:rsidR="00564EFD" w:rsidRPr="00564EFD">
                        <w:rPr>
                          <w:color w:val="2E74B5" w:themeColor="accent1" w:themeShade="BF"/>
                          <w:sz w:val="18"/>
                          <w:szCs w:val="18"/>
                        </w:rPr>
                        <w:t>egion</w:t>
                      </w:r>
                    </w:p>
                    <w:p w:rsidR="00AB5EC3" w:rsidRPr="00564EFD" w:rsidRDefault="00AB5EC3" w:rsidP="0086660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both"/>
                        <w:rPr>
                          <w:color w:val="2E74B5" w:themeColor="accent1" w:themeShade="BF"/>
                          <w:sz w:val="18"/>
                          <w:szCs w:val="18"/>
                        </w:rPr>
                      </w:pPr>
                      <w:r w:rsidRPr="00564EFD">
                        <w:rPr>
                          <w:color w:val="2E74B5" w:themeColor="accent1" w:themeShade="BF"/>
                          <w:sz w:val="18"/>
                          <w:szCs w:val="18"/>
                        </w:rPr>
                        <w:t>Support provided to the fami</w:t>
                      </w:r>
                      <w:r w:rsidR="00866607" w:rsidRPr="00564EFD">
                        <w:rPr>
                          <w:color w:val="2E74B5" w:themeColor="accent1" w:themeShade="BF"/>
                          <w:sz w:val="18"/>
                          <w:szCs w:val="18"/>
                        </w:rPr>
                        <w:t>ly throughout the legal processe</w:t>
                      </w:r>
                      <w:r w:rsidR="00043E16" w:rsidRPr="00564EFD">
                        <w:rPr>
                          <w:color w:val="2E74B5" w:themeColor="accent1" w:themeShade="BF"/>
                          <w:sz w:val="18"/>
                          <w:szCs w:val="18"/>
                        </w:rPr>
                        <w:t xml:space="preserve">s and </w:t>
                      </w:r>
                      <w:r w:rsidRPr="00564EFD">
                        <w:rPr>
                          <w:color w:val="2E74B5" w:themeColor="accent1" w:themeShade="BF"/>
                          <w:sz w:val="18"/>
                          <w:szCs w:val="18"/>
                        </w:rPr>
                        <w:t>to the present day is noted to be exemplary</w:t>
                      </w:r>
                    </w:p>
                    <w:p w:rsidR="003B2555" w:rsidRPr="003B2555" w:rsidRDefault="003B2555" w:rsidP="003B2555">
                      <w:pPr>
                        <w:rPr>
                          <w:color w:val="2E74B5" w:themeColor="accent1" w:themeShade="BF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D086C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7CD75089" wp14:editId="6B3997F8">
                <wp:simplePos x="0" y="0"/>
                <wp:positionH relativeFrom="margin">
                  <wp:posOffset>6442075</wp:posOffset>
                </wp:positionH>
                <wp:positionV relativeFrom="paragraph">
                  <wp:posOffset>2458720</wp:posOffset>
                </wp:positionV>
                <wp:extent cx="3509010" cy="1778635"/>
                <wp:effectExtent l="0" t="0" r="0" b="0"/>
                <wp:wrapSquare wrapText="bothSides"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9010" cy="1778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5EC3" w:rsidRPr="00564EFD" w:rsidRDefault="00AB5EC3" w:rsidP="009D086C">
                            <w:pPr>
                              <w:jc w:val="both"/>
                              <w:rPr>
                                <w:color w:val="2E74B5" w:themeColor="accent1" w:themeShade="BF"/>
                              </w:rPr>
                            </w:pPr>
                            <w:r w:rsidRPr="00564EFD"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  <w:t>The victim and mother of the ch</w:t>
                            </w:r>
                            <w:r w:rsidR="009D086C" w:rsidRPr="00564EFD"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  <w:t>ildren went to live with</w:t>
                            </w:r>
                            <w:r w:rsidRPr="00564EFD"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  <w:t xml:space="preserve"> her biological father and perpetrator aged 11. This followed years of childhood neglect and emotional abuse in which she witnessed violence</w:t>
                            </w:r>
                            <w:r w:rsidR="00135E66" w:rsidRPr="00564EFD"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  <w:t xml:space="preserve"> and</w:t>
                            </w:r>
                            <w:r w:rsidRPr="00564EFD"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  <w:t xml:space="preserve"> felt unlo</w:t>
                            </w:r>
                            <w:r w:rsidR="009D086C" w:rsidRPr="00564EFD"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  <w:t>ved and unwanted. S</w:t>
                            </w:r>
                            <w:r w:rsidRPr="00564EFD"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  <w:t>he was a victim of her father’s predatory grooming</w:t>
                            </w:r>
                            <w:r w:rsidR="0047768E" w:rsidRPr="00564EFD"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  <w:t xml:space="preserve"> and abusive behaviour </w:t>
                            </w:r>
                            <w:r w:rsidRPr="00564EFD"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  <w:t>when she was still a young and vuln</w:t>
                            </w:r>
                            <w:r w:rsidR="00135E66" w:rsidRPr="00564EFD"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  <w:t>erable child</w:t>
                            </w:r>
                            <w:r w:rsidR="009D086C" w:rsidRPr="00564EFD"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  <w:t>,</w:t>
                            </w:r>
                            <w:r w:rsidR="00135E66" w:rsidRPr="00564EFD"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  <w:t xml:space="preserve"> and </w:t>
                            </w:r>
                            <w:r w:rsidR="0047768E" w:rsidRPr="00564EFD"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  <w:t>he abused his position of trust</w:t>
                            </w:r>
                            <w:r w:rsidRPr="00564EFD"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  <w:t xml:space="preserve"> in an opportunistic way. Power</w:t>
                            </w:r>
                            <w:r w:rsidR="00135E66" w:rsidRPr="00564EFD"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  <w:t>ful coercive met</w:t>
                            </w:r>
                            <w:r w:rsidR="009D086C" w:rsidRPr="00564EFD"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  <w:t>hods of control resulted in her</w:t>
                            </w:r>
                            <w:r w:rsidRPr="00564EFD"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  <w:t xml:space="preserve"> inability to fully</w:t>
                            </w:r>
                            <w:r w:rsidR="009D086C" w:rsidRPr="00564EFD"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  <w:t xml:space="preserve"> recognise herself as a victim, along with</w:t>
                            </w:r>
                            <w:r w:rsidRPr="00564EFD"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  <w:t xml:space="preserve"> a belief</w:t>
                            </w:r>
                            <w:r w:rsidR="009D086C" w:rsidRPr="00564EFD"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  <w:t xml:space="preserve"> that the perpetrator </w:t>
                            </w:r>
                            <w:r w:rsidRPr="00564EFD"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  <w:t>w</w:t>
                            </w:r>
                            <w:r w:rsidR="00135E66" w:rsidRPr="00564EFD"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  <w:t>as not her biological father.  F</w:t>
                            </w:r>
                            <w:r w:rsidRPr="00564EFD"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  <w:t>ear that to disclose would lead</w:t>
                            </w:r>
                            <w:r w:rsidR="009D086C" w:rsidRPr="00564EFD"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  <w:t xml:space="preserve"> to losing her children </w:t>
                            </w:r>
                            <w:r w:rsidRPr="00564EFD"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  <w:t>prevented her from telling anyone what was happening</w:t>
                            </w:r>
                            <w:r w:rsidR="009D086C" w:rsidRPr="00564EFD"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  <w:t xml:space="preserve"> to her</w:t>
                            </w:r>
                            <w:r w:rsidRPr="00564EFD"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  <w:t xml:space="preserve"> over a number of years</w:t>
                            </w:r>
                            <w:r w:rsidRPr="00564EFD">
                              <w:rPr>
                                <w:color w:val="2E74B5" w:themeColor="accent1" w:themeShade="BF"/>
                              </w:rPr>
                              <w:t xml:space="preserve">. </w:t>
                            </w:r>
                          </w:p>
                          <w:p w:rsidR="00947A28" w:rsidRPr="003B2555" w:rsidRDefault="00947A28" w:rsidP="00947A28">
                            <w:pPr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289F1BEB" id="Text Box 5" o:spid="_x0000_s1034" type="#_x0000_t202" style="position:absolute;margin-left:507.25pt;margin-top:193.6pt;width:276.3pt;height:140.0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" filled="f" stroked="f">
                <v:textbox>
                  <w:txbxContent>
                    <w:p w:rsidR="00AB5EC3" w:rsidRPr="00564EFD" w:rsidRDefault="00AB5EC3" w:rsidP="009D086C">
                      <w:pPr>
                        <w:jc w:val="both"/>
                        <w:rPr>
                          <w:color w:val="2E74B5" w:themeColor="accent1" w:themeShade="BF"/>
                        </w:rPr>
                      </w:pPr>
                      <w:r w:rsidRPr="00564EFD">
                        <w:rPr>
                          <w:color w:val="2E74B5" w:themeColor="accent1" w:themeShade="BF"/>
                          <w:sz w:val="18"/>
                          <w:szCs w:val="18"/>
                        </w:rPr>
                        <w:t>The victim and mother of the ch</w:t>
                      </w:r>
                      <w:r w:rsidR="009D086C" w:rsidRPr="00564EFD">
                        <w:rPr>
                          <w:color w:val="2E74B5" w:themeColor="accent1" w:themeShade="BF"/>
                          <w:sz w:val="18"/>
                          <w:szCs w:val="18"/>
                        </w:rPr>
                        <w:t>ildren went to live with</w:t>
                      </w:r>
                      <w:r w:rsidRPr="00564EFD">
                        <w:rPr>
                          <w:color w:val="2E74B5" w:themeColor="accent1" w:themeShade="BF"/>
                          <w:sz w:val="18"/>
                          <w:szCs w:val="18"/>
                        </w:rPr>
                        <w:t xml:space="preserve"> her biological father and perpetrator aged 11. This followed years of childhood neglect and emotional abuse in which she witnessed violence</w:t>
                      </w:r>
                      <w:r w:rsidR="00135E66" w:rsidRPr="00564EFD">
                        <w:rPr>
                          <w:color w:val="2E74B5" w:themeColor="accent1" w:themeShade="BF"/>
                          <w:sz w:val="18"/>
                          <w:szCs w:val="18"/>
                        </w:rPr>
                        <w:t xml:space="preserve"> and</w:t>
                      </w:r>
                      <w:r w:rsidRPr="00564EFD">
                        <w:rPr>
                          <w:color w:val="2E74B5" w:themeColor="accent1" w:themeShade="BF"/>
                          <w:sz w:val="18"/>
                          <w:szCs w:val="18"/>
                        </w:rPr>
                        <w:t xml:space="preserve"> felt unlo</w:t>
                      </w:r>
                      <w:r w:rsidR="009D086C" w:rsidRPr="00564EFD">
                        <w:rPr>
                          <w:color w:val="2E74B5" w:themeColor="accent1" w:themeShade="BF"/>
                          <w:sz w:val="18"/>
                          <w:szCs w:val="18"/>
                        </w:rPr>
                        <w:t>ved and unwanted. S</w:t>
                      </w:r>
                      <w:r w:rsidRPr="00564EFD">
                        <w:rPr>
                          <w:color w:val="2E74B5" w:themeColor="accent1" w:themeShade="BF"/>
                          <w:sz w:val="18"/>
                          <w:szCs w:val="18"/>
                        </w:rPr>
                        <w:t>he was a victim of her father’s predatory grooming</w:t>
                      </w:r>
                      <w:r w:rsidR="0047768E" w:rsidRPr="00564EFD">
                        <w:rPr>
                          <w:color w:val="2E74B5" w:themeColor="accent1" w:themeShade="BF"/>
                          <w:sz w:val="18"/>
                          <w:szCs w:val="18"/>
                        </w:rPr>
                        <w:t xml:space="preserve"> and abusive behaviour </w:t>
                      </w:r>
                      <w:r w:rsidRPr="00564EFD">
                        <w:rPr>
                          <w:color w:val="2E74B5" w:themeColor="accent1" w:themeShade="BF"/>
                          <w:sz w:val="18"/>
                          <w:szCs w:val="18"/>
                        </w:rPr>
                        <w:t>when she was still a young and vuln</w:t>
                      </w:r>
                      <w:r w:rsidR="00135E66" w:rsidRPr="00564EFD">
                        <w:rPr>
                          <w:color w:val="2E74B5" w:themeColor="accent1" w:themeShade="BF"/>
                          <w:sz w:val="18"/>
                          <w:szCs w:val="18"/>
                        </w:rPr>
                        <w:t>erable child</w:t>
                      </w:r>
                      <w:r w:rsidR="009D086C" w:rsidRPr="00564EFD">
                        <w:rPr>
                          <w:color w:val="2E74B5" w:themeColor="accent1" w:themeShade="BF"/>
                          <w:sz w:val="18"/>
                          <w:szCs w:val="18"/>
                        </w:rPr>
                        <w:t>,</w:t>
                      </w:r>
                      <w:r w:rsidR="00135E66" w:rsidRPr="00564EFD">
                        <w:rPr>
                          <w:color w:val="2E74B5" w:themeColor="accent1" w:themeShade="BF"/>
                          <w:sz w:val="18"/>
                          <w:szCs w:val="18"/>
                        </w:rPr>
                        <w:t xml:space="preserve"> and </w:t>
                      </w:r>
                      <w:r w:rsidR="0047768E" w:rsidRPr="00564EFD">
                        <w:rPr>
                          <w:color w:val="2E74B5" w:themeColor="accent1" w:themeShade="BF"/>
                          <w:sz w:val="18"/>
                          <w:szCs w:val="18"/>
                        </w:rPr>
                        <w:t>he abused his position of trust</w:t>
                      </w:r>
                      <w:r w:rsidRPr="00564EFD">
                        <w:rPr>
                          <w:color w:val="2E74B5" w:themeColor="accent1" w:themeShade="BF"/>
                          <w:sz w:val="18"/>
                          <w:szCs w:val="18"/>
                        </w:rPr>
                        <w:t xml:space="preserve"> in an opportunistic way. Power</w:t>
                      </w:r>
                      <w:r w:rsidR="00135E66" w:rsidRPr="00564EFD">
                        <w:rPr>
                          <w:color w:val="2E74B5" w:themeColor="accent1" w:themeShade="BF"/>
                          <w:sz w:val="18"/>
                          <w:szCs w:val="18"/>
                        </w:rPr>
                        <w:t>ful coercive met</w:t>
                      </w:r>
                      <w:r w:rsidR="009D086C" w:rsidRPr="00564EFD">
                        <w:rPr>
                          <w:color w:val="2E74B5" w:themeColor="accent1" w:themeShade="BF"/>
                          <w:sz w:val="18"/>
                          <w:szCs w:val="18"/>
                        </w:rPr>
                        <w:t>hods of control resulted in her</w:t>
                      </w:r>
                      <w:r w:rsidRPr="00564EFD">
                        <w:rPr>
                          <w:color w:val="2E74B5" w:themeColor="accent1" w:themeShade="BF"/>
                          <w:sz w:val="18"/>
                          <w:szCs w:val="18"/>
                        </w:rPr>
                        <w:t xml:space="preserve"> inability to fully</w:t>
                      </w:r>
                      <w:r w:rsidR="009D086C" w:rsidRPr="00564EFD">
                        <w:rPr>
                          <w:color w:val="2E74B5" w:themeColor="accent1" w:themeShade="BF"/>
                          <w:sz w:val="18"/>
                          <w:szCs w:val="18"/>
                        </w:rPr>
                        <w:t xml:space="preserve"> recognise herself as a victim, along with</w:t>
                      </w:r>
                      <w:r w:rsidRPr="00564EFD">
                        <w:rPr>
                          <w:color w:val="2E74B5" w:themeColor="accent1" w:themeShade="BF"/>
                          <w:sz w:val="18"/>
                          <w:szCs w:val="18"/>
                        </w:rPr>
                        <w:t xml:space="preserve"> a belief</w:t>
                      </w:r>
                      <w:r w:rsidR="009D086C" w:rsidRPr="00564EFD">
                        <w:rPr>
                          <w:color w:val="2E74B5" w:themeColor="accent1" w:themeShade="BF"/>
                          <w:sz w:val="18"/>
                          <w:szCs w:val="18"/>
                        </w:rPr>
                        <w:t xml:space="preserve"> that the perpetrator </w:t>
                      </w:r>
                      <w:r w:rsidRPr="00564EFD">
                        <w:rPr>
                          <w:color w:val="2E74B5" w:themeColor="accent1" w:themeShade="BF"/>
                          <w:sz w:val="18"/>
                          <w:szCs w:val="18"/>
                        </w:rPr>
                        <w:t>w</w:t>
                      </w:r>
                      <w:r w:rsidR="00135E66" w:rsidRPr="00564EFD">
                        <w:rPr>
                          <w:color w:val="2E74B5" w:themeColor="accent1" w:themeShade="BF"/>
                          <w:sz w:val="18"/>
                          <w:szCs w:val="18"/>
                        </w:rPr>
                        <w:t>as not her biological father.  F</w:t>
                      </w:r>
                      <w:r w:rsidRPr="00564EFD">
                        <w:rPr>
                          <w:color w:val="2E74B5" w:themeColor="accent1" w:themeShade="BF"/>
                          <w:sz w:val="18"/>
                          <w:szCs w:val="18"/>
                        </w:rPr>
                        <w:t>ear that to disclose would lead</w:t>
                      </w:r>
                      <w:r w:rsidR="009D086C" w:rsidRPr="00564EFD">
                        <w:rPr>
                          <w:color w:val="2E74B5" w:themeColor="accent1" w:themeShade="BF"/>
                          <w:sz w:val="18"/>
                          <w:szCs w:val="18"/>
                        </w:rPr>
                        <w:t xml:space="preserve"> to losing her children </w:t>
                      </w:r>
                      <w:r w:rsidRPr="00564EFD">
                        <w:rPr>
                          <w:color w:val="2E74B5" w:themeColor="accent1" w:themeShade="BF"/>
                          <w:sz w:val="18"/>
                          <w:szCs w:val="18"/>
                        </w:rPr>
                        <w:t>prevented her from telling anyone what was happening</w:t>
                      </w:r>
                      <w:r w:rsidR="009D086C" w:rsidRPr="00564EFD">
                        <w:rPr>
                          <w:color w:val="2E74B5" w:themeColor="accent1" w:themeShade="BF"/>
                          <w:sz w:val="18"/>
                          <w:szCs w:val="18"/>
                        </w:rPr>
                        <w:t xml:space="preserve"> to her</w:t>
                      </w:r>
                      <w:r w:rsidRPr="00564EFD">
                        <w:rPr>
                          <w:color w:val="2E74B5" w:themeColor="accent1" w:themeShade="BF"/>
                          <w:sz w:val="18"/>
                          <w:szCs w:val="18"/>
                        </w:rPr>
                        <w:t xml:space="preserve"> over a number of years</w:t>
                      </w:r>
                      <w:r w:rsidRPr="00564EFD">
                        <w:rPr>
                          <w:color w:val="2E74B5" w:themeColor="accent1" w:themeShade="BF"/>
                        </w:rPr>
                        <w:t xml:space="preserve">. </w:t>
                      </w:r>
                    </w:p>
                    <w:p w:rsidR="00947A28" w:rsidRPr="003B2555" w:rsidRDefault="00947A28" w:rsidP="00947A28">
                      <w:pPr>
                        <w:rPr>
                          <w:color w:val="2E74B5" w:themeColor="accent1" w:themeShade="BF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D086C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1B87FD35" wp14:editId="4B099453">
                <wp:simplePos x="0" y="0"/>
                <wp:positionH relativeFrom="margin">
                  <wp:posOffset>6379210</wp:posOffset>
                </wp:positionH>
                <wp:positionV relativeFrom="paragraph">
                  <wp:posOffset>2170430</wp:posOffset>
                </wp:positionV>
                <wp:extent cx="3558540" cy="266700"/>
                <wp:effectExtent l="0" t="0" r="0" b="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854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7A28" w:rsidRPr="00947A28" w:rsidRDefault="00AB5EC3" w:rsidP="00947A28">
                            <w:pPr>
                              <w:jc w:val="center"/>
                              <w:rPr>
                                <w:color w:val="2E74B5" w:themeColor="accent1" w:themeShade="BF"/>
                              </w:rPr>
                            </w:pPr>
                            <w:r>
                              <w:rPr>
                                <w:b/>
                                <w:color w:val="2E74B5" w:themeColor="accent1" w:themeShade="BF"/>
                              </w:rPr>
                              <w:t>History and Victim</w:t>
                            </w:r>
                            <w:r w:rsidR="009D086C">
                              <w:rPr>
                                <w:b/>
                                <w:color w:val="2E74B5" w:themeColor="accent1" w:themeShade="BF"/>
                              </w:rPr>
                              <w:t>’</w:t>
                            </w:r>
                            <w:r>
                              <w:rPr>
                                <w:b/>
                                <w:color w:val="2E74B5" w:themeColor="accent1" w:themeShade="BF"/>
                              </w:rPr>
                              <w:t>s Lived Experience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1E231258" id="_x0000_s1035" type="#_x0000_t202" style="position:absolute;margin-left:502.3pt;margin-top:170.9pt;width:280.2pt;height:21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" filled="f" stroked="f">
                <v:textbox>
                  <w:txbxContent>
                    <w:p w:rsidR="00947A28" w:rsidRPr="00947A28" w:rsidRDefault="00AB5EC3" w:rsidP="00947A28">
                      <w:pPr>
                        <w:jc w:val="center"/>
                        <w:rPr>
                          <w:color w:val="2E74B5" w:themeColor="accent1" w:themeShade="BF"/>
                        </w:rPr>
                      </w:pPr>
                      <w:r>
                        <w:rPr>
                          <w:b/>
                          <w:color w:val="2E74B5" w:themeColor="accent1" w:themeShade="BF"/>
                        </w:rPr>
                        <w:t>History and Victim</w:t>
                      </w:r>
                      <w:r w:rsidR="009D086C">
                        <w:rPr>
                          <w:b/>
                          <w:color w:val="2E74B5" w:themeColor="accent1" w:themeShade="BF"/>
                        </w:rPr>
                        <w:t>’</w:t>
                      </w:r>
                      <w:r>
                        <w:rPr>
                          <w:b/>
                          <w:color w:val="2E74B5" w:themeColor="accent1" w:themeShade="BF"/>
                        </w:rPr>
                        <w:t>s Lived Experience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D086C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98C0539" wp14:editId="1BB14A14">
                <wp:simplePos x="0" y="0"/>
                <wp:positionH relativeFrom="margin">
                  <wp:posOffset>6357620</wp:posOffset>
                </wp:positionH>
                <wp:positionV relativeFrom="paragraph">
                  <wp:posOffset>186690</wp:posOffset>
                </wp:positionV>
                <wp:extent cx="3695700" cy="1708785"/>
                <wp:effectExtent l="0" t="0" r="0" b="5715"/>
                <wp:wrapSquare wrapText="bothSides"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0" cy="1708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086C" w:rsidRPr="00564EFD" w:rsidRDefault="00AB5EC3" w:rsidP="009D086C">
                            <w:pPr>
                              <w:jc w:val="both"/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</w:pPr>
                            <w:r w:rsidRPr="00564EFD"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  <w:t xml:space="preserve">One of the victims and mother to the children </w:t>
                            </w:r>
                            <w:r w:rsidR="00BB4745" w:rsidRPr="00564EFD"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  <w:t xml:space="preserve">has provided a </w:t>
                            </w:r>
                            <w:r w:rsidR="009D086C" w:rsidRPr="00564EFD"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  <w:t>significant contribution</w:t>
                            </w:r>
                            <w:r w:rsidRPr="00564EFD"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  <w:t xml:space="preserve"> to this review, s</w:t>
                            </w:r>
                            <w:r w:rsidR="00BB4745" w:rsidRPr="00564EFD"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  <w:t>haring her lived experience</w:t>
                            </w:r>
                            <w:r w:rsidRPr="00564EFD"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  <w:t xml:space="preserve"> a</w:t>
                            </w:r>
                            <w:r w:rsidR="009D086C" w:rsidRPr="00564EFD"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  <w:t>s a child, when the</w:t>
                            </w:r>
                            <w:r w:rsidR="00BB4745" w:rsidRPr="00564EFD"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  <w:t xml:space="preserve"> sexual abuse </w:t>
                            </w:r>
                            <w:r w:rsidRPr="00564EFD"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  <w:t>commenced, and her</w:t>
                            </w:r>
                            <w:r w:rsidR="0032218C" w:rsidRPr="00564EFD"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  <w:t xml:space="preserve"> more</w:t>
                            </w:r>
                            <w:r w:rsidRPr="00564EFD"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  <w:t xml:space="preserve"> recent experiences</w:t>
                            </w:r>
                            <w:r w:rsidR="0032218C" w:rsidRPr="00564EFD"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  <w:t xml:space="preserve"> of living with her perpetrator</w:t>
                            </w:r>
                            <w:r w:rsidRPr="00564EFD"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  <w:t xml:space="preserve"> and their children.</w:t>
                            </w:r>
                          </w:p>
                          <w:p w:rsidR="00AB5EC3" w:rsidRPr="00564EFD" w:rsidRDefault="00AB5EC3" w:rsidP="009D086C">
                            <w:pPr>
                              <w:jc w:val="both"/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</w:pPr>
                            <w:r w:rsidRPr="00564EFD"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  <w:t xml:space="preserve"> It is acknowledged with the benefit of hindsight and though a reflective multi-agency </w:t>
                            </w:r>
                            <w:r w:rsidR="0032218C" w:rsidRPr="00564EFD"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  <w:t>lens,</w:t>
                            </w:r>
                            <w:r w:rsidRPr="00564EFD"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  <w:t xml:space="preserve"> indicators of sexual abuse were present</w:t>
                            </w:r>
                            <w:r w:rsidR="009D086C" w:rsidRPr="00564EFD"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  <w:t xml:space="preserve"> over a number of years. </w:t>
                            </w:r>
                            <w:r w:rsidRPr="00564EFD"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  <w:t>This includes severa</w:t>
                            </w:r>
                            <w:r w:rsidR="00BB4745" w:rsidRPr="00564EFD"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  <w:t>l known</w:t>
                            </w:r>
                            <w:r w:rsidRPr="00564EFD"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  <w:t xml:space="preserve"> pregnancies before the age of 16 and the unknown identity of the </w:t>
                            </w:r>
                            <w:r w:rsidR="009D086C" w:rsidRPr="00564EFD"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  <w:t>father</w:t>
                            </w:r>
                            <w:r w:rsidRPr="00564EFD"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  <w:t>. Much of the learning and missed opportunities identified how</w:t>
                            </w:r>
                            <w:r w:rsidR="009D086C" w:rsidRPr="00564EFD"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  <w:t>ever is historical</w:t>
                            </w:r>
                            <w:r w:rsidRPr="00564EFD"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  <w:t xml:space="preserve"> and falls outside of </w:t>
                            </w:r>
                            <w:r w:rsidR="009D086C" w:rsidRPr="00564EFD"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  <w:t xml:space="preserve">this region and </w:t>
                            </w:r>
                            <w:r w:rsidRPr="00564EFD"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  <w:t>the official time period be</w:t>
                            </w:r>
                            <w:r w:rsidR="00BB4745" w:rsidRPr="00564EFD"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  <w:t>ing reviewed.</w:t>
                            </w:r>
                            <w:r w:rsidRPr="00564EFD"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947A28" w:rsidRPr="003B2555" w:rsidRDefault="00947A28" w:rsidP="00947A28">
                            <w:pPr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49F5DE76" id="Text Box 6" o:spid="_x0000_s1036" type="#_x0000_t202" style="position:absolute;margin-left:500.6pt;margin-top:14.7pt;width:291pt;height:134.5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" filled="f" stroked="f">
                <v:textbox>
                  <w:txbxContent>
                    <w:p w:rsidR="009D086C" w:rsidRPr="00564EFD" w:rsidRDefault="00AB5EC3" w:rsidP="009D086C">
                      <w:pPr>
                        <w:jc w:val="both"/>
                        <w:rPr>
                          <w:color w:val="2E74B5" w:themeColor="accent1" w:themeShade="BF"/>
                          <w:sz w:val="18"/>
                          <w:szCs w:val="18"/>
                        </w:rPr>
                      </w:pPr>
                      <w:r w:rsidRPr="00564EFD">
                        <w:rPr>
                          <w:color w:val="2E74B5" w:themeColor="accent1" w:themeShade="BF"/>
                          <w:sz w:val="18"/>
                          <w:szCs w:val="18"/>
                        </w:rPr>
                        <w:t xml:space="preserve">One of the victims and mother to the children </w:t>
                      </w:r>
                      <w:r w:rsidR="00BB4745" w:rsidRPr="00564EFD">
                        <w:rPr>
                          <w:color w:val="2E74B5" w:themeColor="accent1" w:themeShade="BF"/>
                          <w:sz w:val="18"/>
                          <w:szCs w:val="18"/>
                        </w:rPr>
                        <w:t xml:space="preserve">has provided a </w:t>
                      </w:r>
                      <w:r w:rsidR="009D086C" w:rsidRPr="00564EFD">
                        <w:rPr>
                          <w:color w:val="2E74B5" w:themeColor="accent1" w:themeShade="BF"/>
                          <w:sz w:val="18"/>
                          <w:szCs w:val="18"/>
                        </w:rPr>
                        <w:t>significant contribution</w:t>
                      </w:r>
                      <w:r w:rsidRPr="00564EFD">
                        <w:rPr>
                          <w:color w:val="2E74B5" w:themeColor="accent1" w:themeShade="BF"/>
                          <w:sz w:val="18"/>
                          <w:szCs w:val="18"/>
                        </w:rPr>
                        <w:t xml:space="preserve"> to this review, s</w:t>
                      </w:r>
                      <w:r w:rsidR="00BB4745" w:rsidRPr="00564EFD">
                        <w:rPr>
                          <w:color w:val="2E74B5" w:themeColor="accent1" w:themeShade="BF"/>
                          <w:sz w:val="18"/>
                          <w:szCs w:val="18"/>
                        </w:rPr>
                        <w:t>haring her lived experience</w:t>
                      </w:r>
                      <w:r w:rsidRPr="00564EFD">
                        <w:rPr>
                          <w:color w:val="2E74B5" w:themeColor="accent1" w:themeShade="BF"/>
                          <w:sz w:val="18"/>
                          <w:szCs w:val="18"/>
                        </w:rPr>
                        <w:t xml:space="preserve"> a</w:t>
                      </w:r>
                      <w:r w:rsidR="009D086C" w:rsidRPr="00564EFD">
                        <w:rPr>
                          <w:color w:val="2E74B5" w:themeColor="accent1" w:themeShade="BF"/>
                          <w:sz w:val="18"/>
                          <w:szCs w:val="18"/>
                        </w:rPr>
                        <w:t>s a child, when the</w:t>
                      </w:r>
                      <w:r w:rsidR="00BB4745" w:rsidRPr="00564EFD">
                        <w:rPr>
                          <w:color w:val="2E74B5" w:themeColor="accent1" w:themeShade="BF"/>
                          <w:sz w:val="18"/>
                          <w:szCs w:val="18"/>
                        </w:rPr>
                        <w:t xml:space="preserve"> sexual abuse </w:t>
                      </w:r>
                      <w:r w:rsidRPr="00564EFD">
                        <w:rPr>
                          <w:color w:val="2E74B5" w:themeColor="accent1" w:themeShade="BF"/>
                          <w:sz w:val="18"/>
                          <w:szCs w:val="18"/>
                        </w:rPr>
                        <w:t>commenced, and her</w:t>
                      </w:r>
                      <w:r w:rsidR="0032218C" w:rsidRPr="00564EFD">
                        <w:rPr>
                          <w:color w:val="2E74B5" w:themeColor="accent1" w:themeShade="BF"/>
                          <w:sz w:val="18"/>
                          <w:szCs w:val="18"/>
                        </w:rPr>
                        <w:t xml:space="preserve"> more</w:t>
                      </w:r>
                      <w:r w:rsidRPr="00564EFD">
                        <w:rPr>
                          <w:color w:val="2E74B5" w:themeColor="accent1" w:themeShade="BF"/>
                          <w:sz w:val="18"/>
                          <w:szCs w:val="18"/>
                        </w:rPr>
                        <w:t xml:space="preserve"> recent experiences</w:t>
                      </w:r>
                      <w:r w:rsidR="0032218C" w:rsidRPr="00564EFD">
                        <w:rPr>
                          <w:color w:val="2E74B5" w:themeColor="accent1" w:themeShade="BF"/>
                          <w:sz w:val="18"/>
                          <w:szCs w:val="18"/>
                        </w:rPr>
                        <w:t xml:space="preserve"> of living with her perpetrator</w:t>
                      </w:r>
                      <w:r w:rsidRPr="00564EFD">
                        <w:rPr>
                          <w:color w:val="2E74B5" w:themeColor="accent1" w:themeShade="BF"/>
                          <w:sz w:val="18"/>
                          <w:szCs w:val="18"/>
                        </w:rPr>
                        <w:t xml:space="preserve"> and their children.</w:t>
                      </w:r>
                    </w:p>
                    <w:p w:rsidR="00AB5EC3" w:rsidRPr="00564EFD" w:rsidRDefault="00AB5EC3" w:rsidP="009D086C">
                      <w:pPr>
                        <w:jc w:val="both"/>
                        <w:rPr>
                          <w:color w:val="2E74B5" w:themeColor="accent1" w:themeShade="BF"/>
                          <w:sz w:val="18"/>
                          <w:szCs w:val="18"/>
                        </w:rPr>
                      </w:pPr>
                      <w:r w:rsidRPr="00564EFD">
                        <w:rPr>
                          <w:color w:val="2E74B5" w:themeColor="accent1" w:themeShade="BF"/>
                          <w:sz w:val="18"/>
                          <w:szCs w:val="18"/>
                        </w:rPr>
                        <w:t xml:space="preserve"> It is acknowledged with the benefit of hindsight and though a reflective multi-agency </w:t>
                      </w:r>
                      <w:r w:rsidR="0032218C" w:rsidRPr="00564EFD">
                        <w:rPr>
                          <w:color w:val="2E74B5" w:themeColor="accent1" w:themeShade="BF"/>
                          <w:sz w:val="18"/>
                          <w:szCs w:val="18"/>
                        </w:rPr>
                        <w:t>lens,</w:t>
                      </w:r>
                      <w:r w:rsidRPr="00564EFD">
                        <w:rPr>
                          <w:color w:val="2E74B5" w:themeColor="accent1" w:themeShade="BF"/>
                          <w:sz w:val="18"/>
                          <w:szCs w:val="18"/>
                        </w:rPr>
                        <w:t xml:space="preserve"> indicators of sexual abuse were present</w:t>
                      </w:r>
                      <w:r w:rsidR="009D086C" w:rsidRPr="00564EFD">
                        <w:rPr>
                          <w:color w:val="2E74B5" w:themeColor="accent1" w:themeShade="BF"/>
                          <w:sz w:val="18"/>
                          <w:szCs w:val="18"/>
                        </w:rPr>
                        <w:t xml:space="preserve"> over a number of years. </w:t>
                      </w:r>
                      <w:r w:rsidRPr="00564EFD">
                        <w:rPr>
                          <w:color w:val="2E74B5" w:themeColor="accent1" w:themeShade="BF"/>
                          <w:sz w:val="18"/>
                          <w:szCs w:val="18"/>
                        </w:rPr>
                        <w:t>This includes severa</w:t>
                      </w:r>
                      <w:r w:rsidR="00BB4745" w:rsidRPr="00564EFD">
                        <w:rPr>
                          <w:color w:val="2E74B5" w:themeColor="accent1" w:themeShade="BF"/>
                          <w:sz w:val="18"/>
                          <w:szCs w:val="18"/>
                        </w:rPr>
                        <w:t>l known</w:t>
                      </w:r>
                      <w:r w:rsidRPr="00564EFD">
                        <w:rPr>
                          <w:color w:val="2E74B5" w:themeColor="accent1" w:themeShade="BF"/>
                          <w:sz w:val="18"/>
                          <w:szCs w:val="18"/>
                        </w:rPr>
                        <w:t xml:space="preserve"> pregnancies before the age of 16 and the unknown identity of the </w:t>
                      </w:r>
                      <w:r w:rsidR="009D086C" w:rsidRPr="00564EFD">
                        <w:rPr>
                          <w:color w:val="2E74B5" w:themeColor="accent1" w:themeShade="BF"/>
                          <w:sz w:val="18"/>
                          <w:szCs w:val="18"/>
                        </w:rPr>
                        <w:t>father</w:t>
                      </w:r>
                      <w:r w:rsidRPr="00564EFD">
                        <w:rPr>
                          <w:color w:val="2E74B5" w:themeColor="accent1" w:themeShade="BF"/>
                          <w:sz w:val="18"/>
                          <w:szCs w:val="18"/>
                        </w:rPr>
                        <w:t>. Much of the learning and missed opportunities identified how</w:t>
                      </w:r>
                      <w:r w:rsidR="009D086C" w:rsidRPr="00564EFD">
                        <w:rPr>
                          <w:color w:val="2E74B5" w:themeColor="accent1" w:themeShade="BF"/>
                          <w:sz w:val="18"/>
                          <w:szCs w:val="18"/>
                        </w:rPr>
                        <w:t>ever is historical</w:t>
                      </w:r>
                      <w:r w:rsidRPr="00564EFD">
                        <w:rPr>
                          <w:color w:val="2E74B5" w:themeColor="accent1" w:themeShade="BF"/>
                          <w:sz w:val="18"/>
                          <w:szCs w:val="18"/>
                        </w:rPr>
                        <w:t xml:space="preserve"> and falls outside of </w:t>
                      </w:r>
                      <w:r w:rsidR="009D086C" w:rsidRPr="00564EFD">
                        <w:rPr>
                          <w:color w:val="2E74B5" w:themeColor="accent1" w:themeShade="BF"/>
                          <w:sz w:val="18"/>
                          <w:szCs w:val="18"/>
                        </w:rPr>
                        <w:t xml:space="preserve">this region and </w:t>
                      </w:r>
                      <w:r w:rsidRPr="00564EFD">
                        <w:rPr>
                          <w:color w:val="2E74B5" w:themeColor="accent1" w:themeShade="BF"/>
                          <w:sz w:val="18"/>
                          <w:szCs w:val="18"/>
                        </w:rPr>
                        <w:t>the official time period be</w:t>
                      </w:r>
                      <w:r w:rsidR="00BB4745" w:rsidRPr="00564EFD">
                        <w:rPr>
                          <w:color w:val="2E74B5" w:themeColor="accent1" w:themeShade="BF"/>
                          <w:sz w:val="18"/>
                          <w:szCs w:val="18"/>
                        </w:rPr>
                        <w:t>ing reviewed.</w:t>
                      </w:r>
                      <w:r w:rsidRPr="00564EFD">
                        <w:rPr>
                          <w:color w:val="2E74B5" w:themeColor="accent1" w:themeShade="BF"/>
                          <w:sz w:val="18"/>
                          <w:szCs w:val="18"/>
                        </w:rPr>
                        <w:t xml:space="preserve"> </w:t>
                      </w:r>
                    </w:p>
                    <w:p w:rsidR="00947A28" w:rsidRPr="003B2555" w:rsidRDefault="00947A28" w:rsidP="00947A28">
                      <w:pPr>
                        <w:rPr>
                          <w:color w:val="2E74B5" w:themeColor="accent1" w:themeShade="BF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D086C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7B73AA18" wp14:editId="1F5149D7">
                <wp:simplePos x="0" y="0"/>
                <wp:positionH relativeFrom="margin">
                  <wp:posOffset>6372225</wp:posOffset>
                </wp:positionH>
                <wp:positionV relativeFrom="paragraph">
                  <wp:posOffset>0</wp:posOffset>
                </wp:positionV>
                <wp:extent cx="3642360" cy="266700"/>
                <wp:effectExtent l="0" t="0" r="0" b="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236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7A28" w:rsidRPr="00947A28" w:rsidRDefault="00AB5EC3" w:rsidP="00947A28">
                            <w:pPr>
                              <w:jc w:val="center"/>
                              <w:rPr>
                                <w:color w:val="2E74B5" w:themeColor="accent1" w:themeShade="BF"/>
                              </w:rPr>
                            </w:pPr>
                            <w:r>
                              <w:rPr>
                                <w:b/>
                                <w:color w:val="2E74B5" w:themeColor="accent1" w:themeShade="BF"/>
                              </w:rPr>
                              <w:t>The Review Process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36B6E38C" id="_x0000_s1037" type="#_x0000_t202" style="position:absolute;margin-left:501.75pt;margin-top:0;width:286.8pt;height:21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" filled="f" stroked="f">
                <v:textbox>
                  <w:txbxContent>
                    <w:p w:rsidR="00947A28" w:rsidRPr="00947A28" w:rsidRDefault="00AB5EC3" w:rsidP="00947A28">
                      <w:pPr>
                        <w:jc w:val="center"/>
                        <w:rPr>
                          <w:color w:val="2E74B5" w:themeColor="accent1" w:themeShade="BF"/>
                        </w:rPr>
                      </w:pPr>
                      <w:r>
                        <w:rPr>
                          <w:b/>
                          <w:color w:val="2E74B5" w:themeColor="accent1" w:themeShade="BF"/>
                        </w:rPr>
                        <w:t>The Review Process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D086C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0C8A7EF9" wp14:editId="3835BCF9">
                <wp:simplePos x="0" y="0"/>
                <wp:positionH relativeFrom="margin">
                  <wp:posOffset>-169545</wp:posOffset>
                </wp:positionH>
                <wp:positionV relativeFrom="paragraph">
                  <wp:posOffset>49</wp:posOffset>
                </wp:positionV>
                <wp:extent cx="3497580" cy="281305"/>
                <wp:effectExtent l="0" t="0" r="0" b="4445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7580" cy="2813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7A28" w:rsidRPr="00947A28" w:rsidRDefault="00AB5EC3" w:rsidP="00947A28">
                            <w:pPr>
                              <w:jc w:val="center"/>
                              <w:rPr>
                                <w:color w:val="2E74B5" w:themeColor="accent1" w:themeShade="BF"/>
                              </w:rPr>
                            </w:pPr>
                            <w:r>
                              <w:rPr>
                                <w:b/>
                                <w:color w:val="2E74B5" w:themeColor="accent1" w:themeShade="BF"/>
                              </w:rPr>
                              <w:t xml:space="preserve">Background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52BFF338" id="_x0000_s1038" type="#_x0000_t202" style="position:absolute;margin-left:-13.35pt;margin-top:0;width:275.4pt;height:22.1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" filled="f" stroked="f">
                <v:textbox>
                  <w:txbxContent>
                    <w:p w:rsidR="00947A28" w:rsidRPr="00947A28" w:rsidRDefault="00AB5EC3" w:rsidP="00947A28">
                      <w:pPr>
                        <w:jc w:val="center"/>
                        <w:rPr>
                          <w:color w:val="2E74B5" w:themeColor="accent1" w:themeShade="BF"/>
                        </w:rPr>
                      </w:pPr>
                      <w:r>
                        <w:rPr>
                          <w:b/>
                          <w:color w:val="2E74B5" w:themeColor="accent1" w:themeShade="BF"/>
                        </w:rPr>
                        <w:t xml:space="preserve">Background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D086C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09F5DE0" wp14:editId="7CE0FD70">
                <wp:simplePos x="0" y="0"/>
                <wp:positionH relativeFrom="column">
                  <wp:posOffset>-162560</wp:posOffset>
                </wp:positionH>
                <wp:positionV relativeFrom="paragraph">
                  <wp:posOffset>186690</wp:posOffset>
                </wp:positionV>
                <wp:extent cx="3474085" cy="175831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4085" cy="17583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5EC3" w:rsidRPr="00564EFD" w:rsidRDefault="009D086C" w:rsidP="009D086C">
                            <w:pPr>
                              <w:jc w:val="both"/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</w:pPr>
                            <w:r w:rsidRPr="00564EFD"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  <w:t>In</w:t>
                            </w:r>
                            <w:r w:rsidR="00AB5EC3" w:rsidRPr="00564EFD"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  <w:t xml:space="preserve"> 2017</w:t>
                            </w:r>
                            <w:r w:rsidRPr="00564EFD"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="00AB5EC3" w:rsidRPr="00564EFD"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  <w:t xml:space="preserve">an anonymous referral was received alleging several children were born as </w:t>
                            </w:r>
                            <w:r w:rsidR="00BB4745" w:rsidRPr="00564EFD"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  <w:t xml:space="preserve">a result of incest perpetrated </w:t>
                            </w:r>
                            <w:r w:rsidR="00AB5EC3" w:rsidRPr="00564EFD"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  <w:t xml:space="preserve">by </w:t>
                            </w:r>
                            <w:r w:rsidRPr="00564EFD"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  <w:t xml:space="preserve">a </w:t>
                            </w:r>
                            <w:r w:rsidR="00AB5EC3" w:rsidRPr="00564EFD"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  <w:t>father to one his daughters. Extensive multiagency enquires</w:t>
                            </w:r>
                            <w:r w:rsidR="00BB4745" w:rsidRPr="00564EFD"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  <w:t xml:space="preserve"> were undertaken</w:t>
                            </w:r>
                            <w:r w:rsidRPr="00564EFD"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  <w:t xml:space="preserve"> which concluded </w:t>
                            </w:r>
                            <w:r w:rsidR="00AB5EC3" w:rsidRPr="00564EFD"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  <w:t>eviden</w:t>
                            </w:r>
                            <w:r w:rsidRPr="00564EFD"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  <w:t xml:space="preserve">ce gathered did not support </w:t>
                            </w:r>
                            <w:r w:rsidR="00AB5EC3" w:rsidRPr="00564EFD"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  <w:t xml:space="preserve">concerns raised. </w:t>
                            </w:r>
                            <w:r w:rsidRPr="00564EFD"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  <w:t>In 2018,</w:t>
                            </w:r>
                            <w:r w:rsidR="00AB5EC3" w:rsidRPr="00564EFD"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  <w:t xml:space="preserve"> one of t</w:t>
                            </w:r>
                            <w:r w:rsidRPr="00564EFD"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  <w:t xml:space="preserve">he victims, aged </w:t>
                            </w:r>
                            <w:r w:rsidR="00BB4745" w:rsidRPr="00564EFD"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  <w:t xml:space="preserve">thirty, made a further </w:t>
                            </w:r>
                            <w:r w:rsidR="00AB5EC3" w:rsidRPr="00564EFD"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  <w:t>allegation to the police that she had been sexually abused by her father from the age of fourteen.</w:t>
                            </w:r>
                            <w:r w:rsidRPr="00564EFD"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AB5EC3" w:rsidRPr="00564EFD"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  <w:t>Care Proceedings and a Police Investigation were commenced, leading to DNA testing confirming the perpetrator had fathered six of his other daughter’s seven children.</w:t>
                            </w:r>
                            <w:r w:rsidRPr="00564EFD"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  <w:t xml:space="preserve"> T</w:t>
                            </w:r>
                            <w:r w:rsidR="00AB5EC3" w:rsidRPr="00564EFD"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  <w:t xml:space="preserve">he perpetrator was found guilty of repeatedly raping his 2 daughters and granddaughter and received a </w:t>
                            </w:r>
                            <w:r w:rsidRPr="00564EFD"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  <w:t>40-year custodial sentence.</w:t>
                            </w:r>
                          </w:p>
                          <w:p w:rsidR="003B2555" w:rsidRPr="003B2555" w:rsidRDefault="003B2555">
                            <w:pPr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1469F5C4" id="_x0000_s1039" type="#_x0000_t202" style="position:absolute;margin-left:-12.8pt;margin-top:14.7pt;width:273.55pt;height:138.4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" filled="f" stroked="f">
                <v:textbox>
                  <w:txbxContent>
                    <w:p w:rsidR="00AB5EC3" w:rsidRPr="00564EFD" w:rsidRDefault="009D086C" w:rsidP="009D086C">
                      <w:pPr>
                        <w:jc w:val="both"/>
                        <w:rPr>
                          <w:color w:val="2E74B5" w:themeColor="accent1" w:themeShade="BF"/>
                          <w:sz w:val="18"/>
                          <w:szCs w:val="18"/>
                        </w:rPr>
                      </w:pPr>
                      <w:r w:rsidRPr="00564EFD">
                        <w:rPr>
                          <w:color w:val="2E74B5" w:themeColor="accent1" w:themeShade="BF"/>
                          <w:sz w:val="18"/>
                          <w:szCs w:val="18"/>
                        </w:rPr>
                        <w:t>In</w:t>
                      </w:r>
                      <w:r w:rsidR="00AB5EC3" w:rsidRPr="00564EFD">
                        <w:rPr>
                          <w:color w:val="2E74B5" w:themeColor="accent1" w:themeShade="BF"/>
                          <w:sz w:val="18"/>
                          <w:szCs w:val="18"/>
                        </w:rPr>
                        <w:t xml:space="preserve"> 2017</w:t>
                      </w:r>
                      <w:r w:rsidRPr="00564EFD">
                        <w:rPr>
                          <w:color w:val="2E74B5" w:themeColor="accent1" w:themeShade="BF"/>
                          <w:sz w:val="18"/>
                          <w:szCs w:val="18"/>
                        </w:rPr>
                        <w:t xml:space="preserve">, </w:t>
                      </w:r>
                      <w:r w:rsidR="00AB5EC3" w:rsidRPr="00564EFD">
                        <w:rPr>
                          <w:color w:val="2E74B5" w:themeColor="accent1" w:themeShade="BF"/>
                          <w:sz w:val="18"/>
                          <w:szCs w:val="18"/>
                        </w:rPr>
                        <w:t xml:space="preserve">an anonymous referral was received alleging several children were born as </w:t>
                      </w:r>
                      <w:r w:rsidR="00BB4745" w:rsidRPr="00564EFD">
                        <w:rPr>
                          <w:color w:val="2E74B5" w:themeColor="accent1" w:themeShade="BF"/>
                          <w:sz w:val="18"/>
                          <w:szCs w:val="18"/>
                        </w:rPr>
                        <w:t xml:space="preserve">a result of incest perpetrated </w:t>
                      </w:r>
                      <w:r w:rsidR="00AB5EC3" w:rsidRPr="00564EFD">
                        <w:rPr>
                          <w:color w:val="2E74B5" w:themeColor="accent1" w:themeShade="BF"/>
                          <w:sz w:val="18"/>
                          <w:szCs w:val="18"/>
                        </w:rPr>
                        <w:t xml:space="preserve">by </w:t>
                      </w:r>
                      <w:r w:rsidRPr="00564EFD">
                        <w:rPr>
                          <w:color w:val="2E74B5" w:themeColor="accent1" w:themeShade="BF"/>
                          <w:sz w:val="18"/>
                          <w:szCs w:val="18"/>
                        </w:rPr>
                        <w:t xml:space="preserve">a </w:t>
                      </w:r>
                      <w:r w:rsidR="00AB5EC3" w:rsidRPr="00564EFD">
                        <w:rPr>
                          <w:color w:val="2E74B5" w:themeColor="accent1" w:themeShade="BF"/>
                          <w:sz w:val="18"/>
                          <w:szCs w:val="18"/>
                        </w:rPr>
                        <w:t>father to one his daughters. Extensive multiagency enquires</w:t>
                      </w:r>
                      <w:r w:rsidR="00BB4745" w:rsidRPr="00564EFD">
                        <w:rPr>
                          <w:color w:val="2E74B5" w:themeColor="accent1" w:themeShade="BF"/>
                          <w:sz w:val="18"/>
                          <w:szCs w:val="18"/>
                        </w:rPr>
                        <w:t xml:space="preserve"> were undertaken</w:t>
                      </w:r>
                      <w:r w:rsidRPr="00564EFD">
                        <w:rPr>
                          <w:color w:val="2E74B5" w:themeColor="accent1" w:themeShade="BF"/>
                          <w:sz w:val="18"/>
                          <w:szCs w:val="18"/>
                        </w:rPr>
                        <w:t xml:space="preserve"> which concluded </w:t>
                      </w:r>
                      <w:r w:rsidR="00AB5EC3" w:rsidRPr="00564EFD">
                        <w:rPr>
                          <w:color w:val="2E74B5" w:themeColor="accent1" w:themeShade="BF"/>
                          <w:sz w:val="18"/>
                          <w:szCs w:val="18"/>
                        </w:rPr>
                        <w:t>eviden</w:t>
                      </w:r>
                      <w:r w:rsidRPr="00564EFD">
                        <w:rPr>
                          <w:color w:val="2E74B5" w:themeColor="accent1" w:themeShade="BF"/>
                          <w:sz w:val="18"/>
                          <w:szCs w:val="18"/>
                        </w:rPr>
                        <w:t xml:space="preserve">ce gathered did not support </w:t>
                      </w:r>
                      <w:r w:rsidR="00AB5EC3" w:rsidRPr="00564EFD">
                        <w:rPr>
                          <w:color w:val="2E74B5" w:themeColor="accent1" w:themeShade="BF"/>
                          <w:sz w:val="18"/>
                          <w:szCs w:val="18"/>
                        </w:rPr>
                        <w:t xml:space="preserve">concerns raised. </w:t>
                      </w:r>
                      <w:r w:rsidRPr="00564EFD">
                        <w:rPr>
                          <w:color w:val="2E74B5" w:themeColor="accent1" w:themeShade="BF"/>
                          <w:sz w:val="18"/>
                          <w:szCs w:val="18"/>
                        </w:rPr>
                        <w:t>In 2018,</w:t>
                      </w:r>
                      <w:r w:rsidR="00AB5EC3" w:rsidRPr="00564EFD">
                        <w:rPr>
                          <w:color w:val="2E74B5" w:themeColor="accent1" w:themeShade="BF"/>
                          <w:sz w:val="18"/>
                          <w:szCs w:val="18"/>
                        </w:rPr>
                        <w:t xml:space="preserve"> one of t</w:t>
                      </w:r>
                      <w:r w:rsidRPr="00564EFD">
                        <w:rPr>
                          <w:color w:val="2E74B5" w:themeColor="accent1" w:themeShade="BF"/>
                          <w:sz w:val="18"/>
                          <w:szCs w:val="18"/>
                        </w:rPr>
                        <w:t xml:space="preserve">he victims, aged </w:t>
                      </w:r>
                      <w:r w:rsidR="00BB4745" w:rsidRPr="00564EFD">
                        <w:rPr>
                          <w:color w:val="2E74B5" w:themeColor="accent1" w:themeShade="BF"/>
                          <w:sz w:val="18"/>
                          <w:szCs w:val="18"/>
                        </w:rPr>
                        <w:t xml:space="preserve">thirty, made a further </w:t>
                      </w:r>
                      <w:r w:rsidR="00AB5EC3" w:rsidRPr="00564EFD">
                        <w:rPr>
                          <w:color w:val="2E74B5" w:themeColor="accent1" w:themeShade="BF"/>
                          <w:sz w:val="18"/>
                          <w:szCs w:val="18"/>
                        </w:rPr>
                        <w:t>allegation to the police that she had been sexually abused by her father from the age of fourteen.</w:t>
                      </w:r>
                      <w:r w:rsidRPr="00564EFD">
                        <w:rPr>
                          <w:color w:val="2E74B5" w:themeColor="accent1" w:themeShade="BF"/>
                          <w:sz w:val="18"/>
                          <w:szCs w:val="18"/>
                        </w:rPr>
                        <w:t xml:space="preserve"> </w:t>
                      </w:r>
                      <w:r w:rsidR="00AB5EC3" w:rsidRPr="00564EFD">
                        <w:rPr>
                          <w:color w:val="2E74B5" w:themeColor="accent1" w:themeShade="BF"/>
                          <w:sz w:val="18"/>
                          <w:szCs w:val="18"/>
                        </w:rPr>
                        <w:t>Care Proceedings and a Police Investigation were commenced, leading to DNA testing confirming the perpetrator had fathered six of his other daughter’s seven children.</w:t>
                      </w:r>
                      <w:r w:rsidRPr="00564EFD">
                        <w:rPr>
                          <w:color w:val="2E74B5" w:themeColor="accent1" w:themeShade="BF"/>
                          <w:sz w:val="18"/>
                          <w:szCs w:val="18"/>
                        </w:rPr>
                        <w:t xml:space="preserve"> T</w:t>
                      </w:r>
                      <w:r w:rsidR="00AB5EC3" w:rsidRPr="00564EFD">
                        <w:rPr>
                          <w:color w:val="2E74B5" w:themeColor="accent1" w:themeShade="BF"/>
                          <w:sz w:val="18"/>
                          <w:szCs w:val="18"/>
                        </w:rPr>
                        <w:t xml:space="preserve">he perpetrator was found guilty of repeatedly raping his 2 daughters and granddaughter and received a </w:t>
                      </w:r>
                      <w:r w:rsidRPr="00564EFD">
                        <w:rPr>
                          <w:color w:val="2E74B5" w:themeColor="accent1" w:themeShade="BF"/>
                          <w:sz w:val="18"/>
                          <w:szCs w:val="18"/>
                        </w:rPr>
                        <w:t>40-year custodial sentence.</w:t>
                      </w:r>
                    </w:p>
                    <w:p w:rsidR="003B2555" w:rsidRPr="003B2555" w:rsidRDefault="003B2555">
                      <w:pPr>
                        <w:rPr>
                          <w:color w:val="2E74B5" w:themeColor="accent1" w:themeShade="BF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13BFD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5E67B230" wp14:editId="4B2BD499">
                <wp:simplePos x="0" y="0"/>
                <wp:positionH relativeFrom="margin">
                  <wp:align>center</wp:align>
                </wp:positionH>
                <wp:positionV relativeFrom="paragraph">
                  <wp:posOffset>952500</wp:posOffset>
                </wp:positionV>
                <wp:extent cx="2910840" cy="784860"/>
                <wp:effectExtent l="0" t="0" r="0" b="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0840" cy="784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3BFD" w:rsidRDefault="0032218C" w:rsidP="00E13BFD">
                            <w:pPr>
                              <w:jc w:val="center"/>
                              <w:rPr>
                                <w:b/>
                                <w:color w:val="2E74B5" w:themeColor="accent1" w:themeShade="B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2E74B5" w:themeColor="accent1" w:themeShade="BF"/>
                                <w:sz w:val="32"/>
                                <w:szCs w:val="32"/>
                              </w:rPr>
                              <w:t>CYSUR 4 2019</w:t>
                            </w:r>
                          </w:p>
                          <w:p w:rsidR="00B450D2" w:rsidRPr="00E13BFD" w:rsidRDefault="00B450D2" w:rsidP="00E13BFD">
                            <w:pPr>
                              <w:jc w:val="center"/>
                              <w:rPr>
                                <w:color w:val="2E74B5" w:themeColor="accent1" w:themeShade="B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2E74B5" w:themeColor="accent1" w:themeShade="BF"/>
                                <w:sz w:val="32"/>
                                <w:szCs w:val="32"/>
                              </w:rPr>
                              <w:t>Extended Child Practice Review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67B230" id="_x0000_s1040" type="#_x0000_t202" style="position:absolute;margin-left:0;margin-top:75pt;width:229.2pt;height:61.8pt;z-index:25168793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" filled="f" stroked="f">
                <v:textbox>
                  <w:txbxContent>
                    <w:p w:rsidR="00E13BFD" w:rsidRDefault="0032218C" w:rsidP="00E13BFD">
                      <w:pPr>
                        <w:jc w:val="center"/>
                        <w:rPr>
                          <w:b/>
                          <w:color w:val="2E74B5" w:themeColor="accent1" w:themeShade="BF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2E74B5" w:themeColor="accent1" w:themeShade="BF"/>
                          <w:sz w:val="32"/>
                          <w:szCs w:val="32"/>
                        </w:rPr>
                        <w:t>CYSUR 4 2019</w:t>
                      </w:r>
                    </w:p>
                    <w:p w:rsidR="00B450D2" w:rsidRPr="00E13BFD" w:rsidRDefault="00B450D2" w:rsidP="00E13BFD">
                      <w:pPr>
                        <w:jc w:val="center"/>
                        <w:rPr>
                          <w:color w:val="2E74B5" w:themeColor="accent1" w:themeShade="BF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2E74B5" w:themeColor="accent1" w:themeShade="BF"/>
                          <w:sz w:val="32"/>
                          <w:szCs w:val="32"/>
                        </w:rPr>
                        <w:t>Extended Child Practice Review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B450D2" w:rsidRPr="00B450D2" w:rsidRDefault="00B450D2" w:rsidP="00B450D2"/>
    <w:p w:rsidR="00B450D2" w:rsidRPr="00B450D2" w:rsidRDefault="00B450D2" w:rsidP="00B450D2"/>
    <w:p w:rsidR="00B450D2" w:rsidRPr="00B450D2" w:rsidRDefault="00B450D2" w:rsidP="00B450D2"/>
    <w:p w:rsidR="00B450D2" w:rsidRPr="00B450D2" w:rsidRDefault="00B450D2" w:rsidP="00B450D2"/>
    <w:p w:rsidR="00B450D2" w:rsidRPr="00B450D2" w:rsidRDefault="00B450D2" w:rsidP="00B450D2"/>
    <w:p w:rsidR="00B450D2" w:rsidRPr="00B450D2" w:rsidRDefault="00B450D2" w:rsidP="00B450D2"/>
    <w:p w:rsidR="00B450D2" w:rsidRPr="00B450D2" w:rsidRDefault="00B450D2" w:rsidP="00B450D2"/>
    <w:p w:rsidR="00B450D2" w:rsidRPr="00B450D2" w:rsidRDefault="00B450D2" w:rsidP="00B450D2"/>
    <w:p w:rsidR="00B450D2" w:rsidRPr="00B450D2" w:rsidRDefault="00B450D2" w:rsidP="00B450D2"/>
    <w:p w:rsidR="00B450D2" w:rsidRPr="00B450D2" w:rsidRDefault="00B450D2" w:rsidP="00B450D2"/>
    <w:p w:rsidR="00B450D2" w:rsidRPr="00B450D2" w:rsidRDefault="00B450D2" w:rsidP="00B450D2"/>
    <w:p w:rsidR="00B450D2" w:rsidRPr="00B450D2" w:rsidRDefault="00B450D2" w:rsidP="00B450D2"/>
    <w:p w:rsidR="00B450D2" w:rsidRPr="00B450D2" w:rsidRDefault="00B450D2" w:rsidP="00B450D2"/>
    <w:p w:rsidR="00B2436B" w:rsidRPr="00B450D2" w:rsidRDefault="00425231" w:rsidP="00B450D2"/>
    <w:sectPr w:rsidR="00B2436B" w:rsidRPr="00B450D2" w:rsidSect="007C374B">
      <w:headerReference w:type="even" r:id="rId10"/>
      <w:headerReference w:type="default" r:id="rId11"/>
      <w:footerReference w:type="default" r:id="rId12"/>
      <w:headerReference w:type="first" r:id="rId13"/>
      <w:pgSz w:w="16838" w:h="11906" w:orient="landscape" w:code="9"/>
      <w:pgMar w:top="57" w:right="765" w:bottom="227" w:left="765" w:header="5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630AA" w:rsidRDefault="00D630AA" w:rsidP="0007616E">
      <w:pPr>
        <w:spacing w:after="0" w:line="240" w:lineRule="auto"/>
      </w:pPr>
      <w:r>
        <w:separator/>
      </w:r>
    </w:p>
  </w:endnote>
  <w:endnote w:type="continuationSeparator" w:id="0">
    <w:p w:rsidR="00D630AA" w:rsidRDefault="00D630AA" w:rsidP="000761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374B" w:rsidRDefault="007C374B" w:rsidP="007C374B">
    <w:pPr>
      <w:pStyle w:val="Footer"/>
      <w:jc w:val="center"/>
      <w:rPr>
        <w:color w:val="FFFFFF" w:themeColor="background1"/>
      </w:rPr>
    </w:pPr>
    <w:r>
      <w:rPr>
        <w:color w:val="FFFFFF" w:themeColor="background1"/>
      </w:rPr>
      <w:t xml:space="preserve">Visit our website to vie the </w:t>
    </w:r>
    <w:hyperlink r:id="rId1" w:history="1">
      <w:r w:rsidRPr="007C374B">
        <w:rPr>
          <w:rStyle w:val="Hyperlink"/>
        </w:rPr>
        <w:t>full report</w:t>
      </w:r>
    </w:hyperlink>
    <w:r>
      <w:rPr>
        <w:color w:val="FFFFFF" w:themeColor="background1"/>
      </w:rPr>
      <w:t xml:space="preserve"> and our dedicated </w:t>
    </w:r>
    <w:hyperlink r:id="rId2" w:history="1">
      <w:r w:rsidRPr="007C374B">
        <w:rPr>
          <w:rStyle w:val="Hyperlink"/>
        </w:rPr>
        <w:t>Child Sexual Abuse and Exploitation information page</w:t>
      </w:r>
    </w:hyperlink>
  </w:p>
  <w:p w:rsidR="007C374B" w:rsidRPr="00947A28" w:rsidRDefault="007C374B" w:rsidP="007C374B">
    <w:pPr>
      <w:pStyle w:val="Footer"/>
      <w:jc w:val="center"/>
      <w:rPr>
        <w:color w:val="FFFFFF" w:themeColor="background1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630AA" w:rsidRDefault="00D630AA" w:rsidP="0007616E">
      <w:pPr>
        <w:spacing w:after="0" w:line="240" w:lineRule="auto"/>
      </w:pPr>
      <w:r>
        <w:separator/>
      </w:r>
    </w:p>
  </w:footnote>
  <w:footnote w:type="continuationSeparator" w:id="0">
    <w:p w:rsidR="00D630AA" w:rsidRDefault="00D630AA" w:rsidP="000761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616E" w:rsidRDefault="00425231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49921688" o:spid="_x0000_s2056" type="#_x0000_t75" style="position:absolute;margin-left:0;margin-top:0;width:841.9pt;height:595.2pt;z-index:-251657216;mso-position-horizontal:center;mso-position-horizontal-relative:margin;mso-position-vertical:center;mso-position-vertical-relative:margin" o:allowincell="f">
          <v:imagedata r:id="rId1" o:title="7Minute_Briefing_Landscape_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616E" w:rsidRDefault="00425231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49921689" o:spid="_x0000_s2057" type="#_x0000_t75" style="position:absolute;margin-left:0;margin-top:0;width:841.9pt;height:595.2pt;z-index:-251656192;mso-position-horizontal:center;mso-position-horizontal-relative:margin;mso-position-vertical:center;mso-position-vertical-relative:margin" o:allowincell="f">
          <v:imagedata r:id="rId1" o:title="7Minute_Briefing_Landscape_E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616E" w:rsidRDefault="00425231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49921687" o:spid="_x0000_s2055" type="#_x0000_t75" style="position:absolute;margin-left:0;margin-top:0;width:841.9pt;height:595.2pt;z-index:-251658240;mso-position-horizontal:center;mso-position-horizontal-relative:margin;mso-position-vertical:center;mso-position-vertical-relative:margin" o:allowincell="f">
          <v:imagedata r:id="rId1" o:title="7Minute_Briefing_Landscape_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F00D14"/>
    <w:multiLevelType w:val="hybridMultilevel"/>
    <w:tmpl w:val="AFEC84E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0605EEB"/>
    <w:multiLevelType w:val="hybridMultilevel"/>
    <w:tmpl w:val="4CA4C8B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8EB3042"/>
    <w:multiLevelType w:val="hybridMultilevel"/>
    <w:tmpl w:val="022EDEF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616E"/>
    <w:rsid w:val="00043E16"/>
    <w:rsid w:val="0007616E"/>
    <w:rsid w:val="00135E66"/>
    <w:rsid w:val="001F0389"/>
    <w:rsid w:val="003075C7"/>
    <w:rsid w:val="0032218C"/>
    <w:rsid w:val="003B2555"/>
    <w:rsid w:val="00425231"/>
    <w:rsid w:val="0047768E"/>
    <w:rsid w:val="0049667A"/>
    <w:rsid w:val="004C7EE2"/>
    <w:rsid w:val="004E4945"/>
    <w:rsid w:val="005235D0"/>
    <w:rsid w:val="00564EFD"/>
    <w:rsid w:val="006005A8"/>
    <w:rsid w:val="006C6A16"/>
    <w:rsid w:val="007C374B"/>
    <w:rsid w:val="00866607"/>
    <w:rsid w:val="008E505D"/>
    <w:rsid w:val="00912644"/>
    <w:rsid w:val="00947A28"/>
    <w:rsid w:val="009D086C"/>
    <w:rsid w:val="00AB5EC3"/>
    <w:rsid w:val="00B450D2"/>
    <w:rsid w:val="00B738E3"/>
    <w:rsid w:val="00B7702F"/>
    <w:rsid w:val="00BB4745"/>
    <w:rsid w:val="00CF0F4B"/>
    <w:rsid w:val="00D630AA"/>
    <w:rsid w:val="00E13BFD"/>
    <w:rsid w:val="00E32B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  <w15:chartTrackingRefBased/>
  <w15:docId w15:val="{38AE1493-5271-4319-9861-010131A8D1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13BF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7616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7616E"/>
  </w:style>
  <w:style w:type="paragraph" w:styleId="Footer">
    <w:name w:val="footer"/>
    <w:basedOn w:val="Normal"/>
    <w:link w:val="FooterChar"/>
    <w:uiPriority w:val="99"/>
    <w:unhideWhenUsed/>
    <w:rsid w:val="0007616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7616E"/>
  </w:style>
  <w:style w:type="paragraph" w:styleId="ListParagraph">
    <w:name w:val="List Paragraph"/>
    <w:basedOn w:val="Normal"/>
    <w:uiPriority w:val="34"/>
    <w:qFormat/>
    <w:rsid w:val="00AB5EC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6660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sacentre.org.uk/knowledge-in-practice/practice-improvement/signs-indicators-template/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csacentre.org.uk/knowledge-in-practice/practice-improvement/signs-indicators-template/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cysur.wales/resource-hub-dashboard/child-sexual-abuse-and-exploitation/" TargetMode="External"/><Relationship Id="rId1" Type="http://schemas.openxmlformats.org/officeDocument/2006/relationships/hyperlink" Target="https://www.cysur.wales/media/v3ojkyl3/cysur-4-2019-final-report.pdf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3B0F9A-5797-4476-A5F6-E2893BA698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Blockwell, Olivia</dc:creator>
  <cp:keywords/>
  <dc:description/>
  <cp:lastModifiedBy>Reynolds, Rebecca</cp:lastModifiedBy>
  <cp:revision>2</cp:revision>
  <dcterms:created xsi:type="dcterms:W3CDTF">2022-09-28T15:42:00Z</dcterms:created>
  <dcterms:modified xsi:type="dcterms:W3CDTF">2022-09-28T15:42:00Z</dcterms:modified>
</cp:coreProperties>
</file>